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бычный"/>
        <w:widowControl w:val="0"/>
        <w:spacing w:after="0" w:line="240" w:lineRule="auto"/>
        <w:jc w:val="center"/>
        <w:rPr>
          <w:rFonts w:ascii="Times New Roman" w:hAnsi="Times New Roman"/>
          <w:b w:val="1"/>
          <w:bCs w:val="1"/>
          <w:spacing w:val="0"/>
          <w:sz w:val="20"/>
          <w:szCs w:val="20"/>
        </w:rPr>
      </w:pPr>
    </w:p>
    <w:p>
      <w:pPr>
        <w:pStyle w:val="Обычный"/>
        <w:widowControl w:val="0"/>
        <w:spacing w:after="0" w:line="240" w:lineRule="auto"/>
        <w:jc w:val="center"/>
        <w:rPr>
          <w:rFonts w:ascii="Calibri" w:cs="Calibri" w:hAnsi="Calibri" w:eastAsia="Calibri"/>
          <w:b w:val="1"/>
          <w:bCs w:val="1"/>
          <w:spacing w:val="0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pacing w:val="0"/>
          <w:sz w:val="20"/>
          <w:szCs w:val="20"/>
          <w:rtl w:val="0"/>
          <w:lang w:val="ru-RU"/>
        </w:rPr>
        <w:t>Пояснительная записка</w:t>
      </w:r>
    </w:p>
    <w:p>
      <w:pPr>
        <w:pStyle w:val="Обычный"/>
        <w:widowControl w:val="0"/>
        <w:spacing w:after="0" w:line="240" w:lineRule="auto"/>
        <w:jc w:val="both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 (веб)"/>
        <w:widowControl w:val="0"/>
        <w:shd w:val="clear" w:color="auto" w:fill="ffffff"/>
        <w:spacing w:before="0" w:after="15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Рабочая программа составлена на основе Федерального государственного образовательного стандарта основного общего образования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 xml:space="preserve">примерной программы основного общего образования по биологии и Программы основного общего образования по биологии для </w:t>
      </w:r>
      <w:r>
        <w:rPr>
          <w:sz w:val="20"/>
          <w:szCs w:val="20"/>
          <w:rtl w:val="0"/>
          <w:lang w:val="ru-RU"/>
        </w:rPr>
        <w:t xml:space="preserve">7 </w:t>
      </w:r>
      <w:r>
        <w:rPr>
          <w:sz w:val="20"/>
          <w:szCs w:val="20"/>
          <w:rtl w:val="0"/>
          <w:lang w:val="ru-RU"/>
        </w:rPr>
        <w:t>класса «Животные» авторов В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В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Латюшина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А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 xml:space="preserve">Шапкина </w:t>
      </w:r>
      <w:r>
        <w:rPr>
          <w:sz w:val="20"/>
          <w:szCs w:val="20"/>
          <w:rtl w:val="0"/>
          <w:lang w:val="ru-RU"/>
        </w:rPr>
        <w:t>//</w:t>
      </w:r>
      <w:r>
        <w:rPr>
          <w:sz w:val="20"/>
          <w:szCs w:val="20"/>
          <w:rtl w:val="0"/>
          <w:lang w:val="ru-RU"/>
        </w:rPr>
        <w:t>Программы для общеобразовательных учреждений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Биология</w:t>
      </w:r>
      <w:r>
        <w:rPr>
          <w:sz w:val="20"/>
          <w:szCs w:val="20"/>
          <w:rtl w:val="0"/>
          <w:lang w:val="ru-RU"/>
        </w:rPr>
        <w:t xml:space="preserve">, 5-11 </w:t>
      </w:r>
      <w:r>
        <w:rPr>
          <w:sz w:val="20"/>
          <w:szCs w:val="20"/>
          <w:rtl w:val="0"/>
          <w:lang w:val="ru-RU"/>
        </w:rPr>
        <w:t>классы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 (веб)"/>
        <w:widowControl w:val="0"/>
        <w:shd w:val="clear" w:color="auto" w:fill="ffffff"/>
        <w:spacing w:before="0" w:after="15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Курс биологии </w:t>
      </w:r>
      <w:r>
        <w:rPr>
          <w:sz w:val="20"/>
          <w:szCs w:val="20"/>
          <w:rtl w:val="0"/>
          <w:lang w:val="ru-RU"/>
        </w:rPr>
        <w:t xml:space="preserve">7 </w:t>
      </w:r>
      <w:r>
        <w:rPr>
          <w:sz w:val="20"/>
          <w:szCs w:val="20"/>
          <w:rtl w:val="0"/>
          <w:lang w:val="ru-RU"/>
        </w:rPr>
        <w:t xml:space="preserve">класса рассчитан на </w:t>
      </w:r>
      <w:r>
        <w:rPr>
          <w:sz w:val="20"/>
          <w:szCs w:val="20"/>
          <w:rtl w:val="0"/>
          <w:lang w:val="ru-RU"/>
        </w:rPr>
        <w:t xml:space="preserve">2 </w:t>
      </w:r>
      <w:r>
        <w:rPr>
          <w:sz w:val="20"/>
          <w:szCs w:val="20"/>
          <w:rtl w:val="0"/>
          <w:lang w:val="ru-RU"/>
        </w:rPr>
        <w:t>часа в неделю</w:t>
      </w:r>
      <w:r>
        <w:rPr>
          <w:sz w:val="20"/>
          <w:szCs w:val="20"/>
          <w:rtl w:val="0"/>
          <w:lang w:val="ru-RU"/>
        </w:rPr>
        <w:t xml:space="preserve">, 70 </w:t>
      </w:r>
      <w:r>
        <w:rPr>
          <w:sz w:val="20"/>
          <w:szCs w:val="20"/>
          <w:rtl w:val="0"/>
          <w:lang w:val="ru-RU"/>
        </w:rPr>
        <w:t>часов в году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 (веб)"/>
        <w:widowControl w:val="0"/>
        <w:shd w:val="clear" w:color="auto" w:fill="ffffff"/>
        <w:spacing w:before="0" w:after="15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Изучение биологии в </w:t>
      </w:r>
      <w:r>
        <w:rPr>
          <w:sz w:val="20"/>
          <w:szCs w:val="20"/>
          <w:rtl w:val="0"/>
          <w:lang w:val="ru-RU"/>
        </w:rPr>
        <w:t xml:space="preserve">7 </w:t>
      </w:r>
      <w:r>
        <w:rPr>
          <w:sz w:val="20"/>
          <w:szCs w:val="20"/>
          <w:rtl w:val="0"/>
          <w:lang w:val="ru-RU"/>
        </w:rPr>
        <w:t>классе включает в себе сведения о строении и жизнедеятельности животных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их многообразии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индивидуальном и историческом развитии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структуре и функционировании биогеоценозов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их изменении под влиянием деятельности человека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 (веб)"/>
        <w:widowControl w:val="0"/>
        <w:shd w:val="clear" w:color="auto" w:fill="ffffff"/>
        <w:spacing w:before="0" w:after="15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Для приобретения практических навыков и повышения уровня знаний в рабочую программу включены лабораторные работы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предусмотренные Примерной программой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Система уроков сориентирована не столько на передачу «готовых знаний»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сколько на формирование активной личности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мотивированной к самообразованию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обладающей достаточными навыками психологическими установками к самостоятельному поиску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отбору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анализу и использованию информации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tabs>
          <w:tab w:val="left" w:pos="6825"/>
        </w:tabs>
        <w:spacing w:after="0" w:line="240" w:lineRule="auto"/>
        <w:jc w:val="both"/>
        <w:rPr>
          <w:rFonts w:ascii="Calibri" w:cs="Calibri" w:hAnsi="Calibri" w:eastAsia="Calibri"/>
          <w:b w:val="1"/>
          <w:bCs w:val="1"/>
          <w:sz w:val="20"/>
          <w:szCs w:val="20"/>
          <w:shd w:val="clear" w:color="auto" w:fill="ffffff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shd w:val="clear" w:color="auto" w:fill="ffffff"/>
          <w:rtl w:val="0"/>
          <w:lang w:val="ru-RU"/>
        </w:rPr>
        <w:t>Планируемые результаты освоения учебного предмета</w:t>
      </w:r>
      <w:r>
        <w:rPr>
          <w:rFonts w:ascii="Calibri" w:cs="Calibri" w:hAnsi="Calibri" w:eastAsia="Calibri"/>
          <w:b w:val="1"/>
          <w:bCs w:val="1"/>
          <w:sz w:val="20"/>
          <w:szCs w:val="20"/>
          <w:shd w:val="clear" w:color="auto" w:fill="ffffff"/>
          <w:rtl w:val="0"/>
          <w:lang w:val="ru-RU"/>
        </w:rPr>
        <w:t xml:space="preserve">, </w:t>
      </w:r>
      <w:r>
        <w:rPr>
          <w:rFonts w:ascii="Calibri" w:cs="Calibri" w:hAnsi="Calibri" w:eastAsia="Calibri"/>
          <w:b w:val="1"/>
          <w:bCs w:val="1"/>
          <w:sz w:val="20"/>
          <w:szCs w:val="20"/>
          <w:shd w:val="clear" w:color="auto" w:fill="ffffff"/>
          <w:rtl w:val="0"/>
          <w:lang w:val="ru-RU"/>
        </w:rPr>
        <w:t>курса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Предметные результаты обучения</w:t>
      </w:r>
    </w:p>
    <w:p>
      <w:pPr>
        <w:pStyle w:val="Обычный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Обычный"/>
        <w:widowControl w:val="0"/>
        <w:spacing w:after="0" w:line="240" w:lineRule="auto"/>
        <w:rPr>
          <w:rFonts w:ascii="Calibri" w:cs="Calibri" w:hAnsi="Calibri" w:eastAsia="Calibri"/>
          <w:i w:val="1"/>
          <w:iCs w:val="1"/>
          <w:sz w:val="20"/>
          <w:szCs w:val="20"/>
          <w:u w:val="single"/>
        </w:rPr>
      </w:pPr>
      <w:r>
        <w:rPr>
          <w:rFonts w:ascii="Calibri" w:cs="Calibri" w:hAnsi="Calibri" w:eastAsia="Calibri"/>
          <w:i w:val="1"/>
          <w:iCs w:val="1"/>
          <w:sz w:val="20"/>
          <w:szCs w:val="20"/>
          <w:u w:val="single"/>
          <w:rtl w:val="0"/>
          <w:lang w:val="ru-RU"/>
        </w:rPr>
        <w:t>Учащиеся должны знать</w:t>
      </w:r>
      <w:r>
        <w:rPr>
          <w:rFonts w:ascii="Calibri" w:cs="Calibri" w:hAnsi="Calibri" w:eastAsia="Calibri"/>
          <w:i w:val="1"/>
          <w:iCs w:val="1"/>
          <w:sz w:val="20"/>
          <w:szCs w:val="20"/>
          <w:u w:val="single"/>
          <w:rtl w:val="0"/>
          <w:lang w:val="ru-RU"/>
        </w:rPr>
        <w:t>: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систематику животного мира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14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особенности строения изученных животных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их многообразие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среды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исчезающие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редкие и охраняемые виды животных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находить отличия простейших от многоклеточных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правильно писать зоологические термины и использовать их при ответах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работать с живыми культурами простейших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используя при этом увеличительные приборы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распознавать переносчиков заболеваний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вызываемых</w:t>
      </w: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2205815</wp:posOffset>
            </wp:positionH>
            <wp:positionV relativeFrom="page">
              <wp:posOffset>-804776</wp:posOffset>
            </wp:positionV>
            <wp:extent cx="6485415" cy="9166053"/>
            <wp:effectExtent l="53366" t="75873" r="53366" b="75873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6118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6257252">
                      <a:off x="0" y="0"/>
                      <a:ext cx="6485415" cy="916605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20"/>
          <w:szCs w:val="20"/>
          <w:rtl w:val="0"/>
          <w:lang w:val="ru-RU"/>
        </w:rPr>
        <w:t xml:space="preserve"> простейшими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раскрывать значение животных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применять полученные знания в практической жизни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распознавать изученных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38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определять систематическую принадлежность животного к той или иной таксономической группе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наблюдать за поведением животных в природе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прогнозировать поведение животных в различных ситуациях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— работать с живыми и фиксированными животными </w:t>
      </w:r>
      <w:r>
        <w:rPr>
          <w:sz w:val="20"/>
          <w:szCs w:val="20"/>
          <w:rtl w:val="0"/>
          <w:lang w:val="ru-RU"/>
        </w:rPr>
        <w:t>(</w:t>
      </w:r>
      <w:r>
        <w:rPr>
          <w:sz w:val="20"/>
          <w:szCs w:val="20"/>
          <w:rtl w:val="0"/>
          <w:lang w:val="ru-RU"/>
        </w:rPr>
        <w:t>коллекциями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влажными и микропрепаратами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чучелами и др</w:t>
      </w:r>
      <w:r>
        <w:rPr>
          <w:sz w:val="20"/>
          <w:szCs w:val="20"/>
          <w:rtl w:val="0"/>
          <w:lang w:val="ru-RU"/>
        </w:rPr>
        <w:t xml:space="preserve">.); </w:t>
      </w:r>
    </w:p>
    <w:p>
      <w:pPr>
        <w:pStyle w:val="Обычный"/>
        <w:widowControl w:val="0"/>
        <w:spacing w:after="0" w:line="240" w:lineRule="auto"/>
        <w:ind w:right="4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объяснять взаимосвязь строения и функции органов и их систем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образа жизни и среды обитания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понимать взаимосвязи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сложившиеся в природе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 их значение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отличать животных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занесённых в Красную книгу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 способствовать сохранению их численности и мест обитания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совершать правильные поступки по сбережению и приумножению природных богатств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находясь в природном окружении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2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вести себя на экскурсии или в походе таким образом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чтобы не распугивать и не уничтожать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8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привлекать полезных животных в парки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скверы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сады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создавая для этого необходимые условия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оказывать первую медицинскую помощь при укусах опасных или ядовитых животных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основные системы органов животных и органы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их образующие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особенности строения каждой системы органов у разных групп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эволюцию систем органов животных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ind w:right="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правильно использовать при характеристике строения животного организма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органов и систем органов специфические понятия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10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объяснять закономерности строения и механизмы функционирования различных систем орга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нов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сравнивать строение органов и систем органов животных разных систематических групп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описывать строение покровов тела и систем органов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показывать взаимосвязь строения и функции систем органов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выявлять сходства и различия в строении тела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различать на живых объектах разные виды покровов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а на таблицах — органы и системы орга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нов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соблюдать правила техники безопасности при проведении наблюдений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основные способы размножения животных и их разновидности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отличие полового размножения животных от бесполого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23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закономерности развития с превращением и развития без превращения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Учащиеся должны уметь</w:t>
      </w:r>
      <w:r>
        <w:rPr>
          <w:sz w:val="20"/>
          <w:szCs w:val="20"/>
          <w:rtl w:val="0"/>
          <w:lang w:val="ru-RU"/>
        </w:rPr>
        <w:t xml:space="preserve">: </w:t>
      </w:r>
    </w:p>
    <w:p>
      <w:pPr>
        <w:pStyle w:val="Обычный"/>
        <w:widowControl w:val="0"/>
        <w:spacing w:after="0" w:line="240" w:lineRule="auto"/>
        <w:ind w:right="8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правильно использовать при характеристике индивидуального развития животных соответст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вующие понятия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доказать преимущества внутреннего оплодотворения и развития зародыша в материнском ор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ганизме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характеризовать возрастные периоды онтогенеза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показать черты приспособления животного на разных стадиях развития к среде обитания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выявлять факторы среды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влияющие на продолжительность жизни животного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распознавать стадии развития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различать на живых объектах разные стадии метаморфоза у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соблюдать правила техники безопасности при проведении наблюдений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right="1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сравнительно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анатомические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эмбриологические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палеонтологические доказательства эволю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ции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причины эволюции по Дарвину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результаты эволюции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ind w:right="28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правильно использовать при характеристике развития животного мира на Земле биологиче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ские понятия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анализировать доказательства эволюции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характеризовать гомологичные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аналогичные и рудиментарные органы и атавизмы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устанавливать причинно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следственные связи многообразия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доказывать приспособительный характер изменчивости у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объяснять значение борьбы за существование в эволюции животных</w:t>
      </w:r>
      <w:r>
        <w:rPr>
          <w:sz w:val="20"/>
          <w:szCs w:val="20"/>
          <w:rtl w:val="0"/>
          <w:lang w:val="ru-RU"/>
        </w:rPr>
        <w:t>;</w:t>
      </w:r>
    </w:p>
    <w:p>
      <w:pPr>
        <w:pStyle w:val="Обычный"/>
        <w:widowControl w:val="0"/>
        <w:spacing w:after="0" w:line="240" w:lineRule="auto"/>
        <w:ind w:right="283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различать на коллекционных образцах и таблицах гомологичные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аналогичные и рудиментар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ные органы и атавизмы у животных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признаки биологических объектов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биоценоза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продуцентов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консументов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редуцентов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признаки экологических групп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признаки естественного и искусственного биоценоза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правильно использовать при характеристике биоценоза биологические понятия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распознавать взаимосвязи организмов со средой обитания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выявлять влияние окружающей среды на биоценоз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выявлять приспособления организмов к среде обитания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определять приспособленность организмов биоценоза друг к другу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определять направление потока энергии в биоценозе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объяснять значение биологического разнообразия для повышения устойчивости биоценоза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определять принадлежность биологических объектов к разным экологическим группам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методы селекции и разведения домашних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условия одомашнивания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законы охраны природы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причинно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следственные связи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возникающие в результате воздействия человека на природу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признаки охраняемых территорий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58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— пути рационального использования животного мира </w:t>
      </w:r>
      <w:r>
        <w:rPr>
          <w:sz w:val="20"/>
          <w:szCs w:val="20"/>
          <w:rtl w:val="0"/>
          <w:lang w:val="ru-RU"/>
        </w:rPr>
        <w:t>(</w:t>
      </w:r>
      <w:r>
        <w:rPr>
          <w:sz w:val="20"/>
          <w:szCs w:val="20"/>
          <w:rtl w:val="0"/>
          <w:lang w:val="ru-RU"/>
        </w:rPr>
        <w:t>области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края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округа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республики</w:t>
      </w:r>
      <w:r>
        <w:rPr>
          <w:sz w:val="20"/>
          <w:szCs w:val="20"/>
          <w:rtl w:val="0"/>
          <w:lang w:val="ru-RU"/>
        </w:rPr>
        <w:t xml:space="preserve">). </w:t>
      </w:r>
      <w:r>
        <w:rPr>
          <w:sz w:val="20"/>
          <w:szCs w:val="20"/>
          <w:rtl w:val="0"/>
          <w:lang w:val="ru-RU"/>
        </w:rPr>
        <w:t>Учащиеся должны уметь</w:t>
      </w:r>
      <w:r>
        <w:rPr>
          <w:sz w:val="20"/>
          <w:szCs w:val="20"/>
          <w:rtl w:val="0"/>
          <w:lang w:val="ru-RU"/>
        </w:rPr>
        <w:t xml:space="preserve">: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пользоваться Красной книгой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анализировать и оценивать воздействие человека на животный мир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Метапредметные результаты обучения</w:t>
      </w:r>
    </w:p>
    <w:p>
      <w:pPr>
        <w:pStyle w:val="Обычный"/>
        <w:widowControl w:val="0"/>
        <w:spacing w:after="0" w:line="240" w:lineRule="auto"/>
        <w:rPr>
          <w:rFonts w:ascii="Calibri" w:cs="Calibri" w:hAnsi="Calibri" w:eastAsia="Calibri"/>
          <w:i w:val="1"/>
          <w:iCs w:val="1"/>
          <w:sz w:val="20"/>
          <w:szCs w:val="20"/>
          <w:u w:val="single"/>
        </w:rPr>
      </w:pPr>
      <w:r>
        <w:rPr>
          <w:rFonts w:ascii="Calibri" w:cs="Calibri" w:hAnsi="Calibri" w:eastAsia="Calibri"/>
          <w:i w:val="1"/>
          <w:iCs w:val="1"/>
          <w:sz w:val="20"/>
          <w:szCs w:val="20"/>
          <w:u w:val="single"/>
          <w:rtl w:val="0"/>
          <w:lang w:val="ru-RU"/>
        </w:rPr>
        <w:t>Учащиеся должны уметь</w:t>
      </w:r>
      <w:r>
        <w:rPr>
          <w:rFonts w:ascii="Calibri" w:cs="Calibri" w:hAnsi="Calibri" w:eastAsia="Calibri"/>
          <w:i w:val="1"/>
          <w:iCs w:val="1"/>
          <w:sz w:val="20"/>
          <w:szCs w:val="20"/>
          <w:u w:val="single"/>
          <w:rtl w:val="0"/>
          <w:lang w:val="ru-RU"/>
        </w:rPr>
        <w:t>: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сравнивать и сопоставлять животных изученных таксономических групп между собой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использовать индуктивный и дедуктивный подходы при изучении крупных таксонов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выявлять признаки сходства и отличия в строении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образе жизни и поведении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rPr>
          <w:rFonts w:ascii="Times New Roman" w:cs="Times New Roman" w:hAnsi="Times New Roman" w:eastAsia="Times New Roman"/>
          <w:sz w:val="20"/>
          <w:szCs w:val="20"/>
        </w:rPr>
      </w:pPr>
    </w:p>
    <w:p>
      <w:pPr>
        <w:pStyle w:val="Обычный"/>
        <w:widowControl w:val="0"/>
        <w:spacing w:after="0" w:line="240" w:lineRule="auto"/>
        <w:ind w:right="2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абстрагировать органы и их системы из целостного организма при их изучении и организмы из среды их обитания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обобщать и делать выводы по изученному материалу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14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работать с дополнительными источниками информации и использовать для поиска информа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ции возможности Интернета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презентовать изученный материал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используя возможности компьютерных программ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ind w:right="10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сравнивать и сопоставлять особенности строения и механизмы функционирования различных систем органов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использовать индуктивные и дедуктивные подходы при изучении строения и функций органов и их систем у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4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выявлять признаки сходства и отличия в строении и механизмах функционирования органов и их систем у животных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4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устанавливать причинно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следственные связи процессов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лежащих в основе регуляции дея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тельности организма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составлять тезисы и конспект текста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осуществлять наблюдения и делать выводы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40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получать биологическую информацию о строении органов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систем органов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регуляции дея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тельности организма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росте и развитии животного организма из различных источников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обобщать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делать выводы из прочитанного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ind w:right="16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сравнивать и сопоставлять стадии развития животных с превращением и без превращения и выявлять признаки сходства и отличия в развитии животных с превращением и без превращения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2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устанавливать причинно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следственные связи при изучении приспособленности животных к среде обитания на разных стадиях развития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абстрагировать стадии развития животных из их жизненного цикла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составлять тезисы и конспект текста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самостоятельно использовать непосредственное наблюдение и делать выводы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конкретизировать примерами рассматриваемые биологические явления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получать биологическую информацию об индивидуальном развитии животных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периодизации и продолжительности жизни организмов из различных источников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ind w:right="1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выявлять черты сходства и отличия в строении и выполняемой функции органов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гомологов и органов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аналогов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сравнивать и сопоставлять строение животных на различных этапах исторического развития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конкретизировать примерами доказательства эволюции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составлять тезисы и конспект текста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самостоятельно использовать непосредственное наблюдение и делать выводы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получать биологическую информацию об эволюционном развитии животных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доказательствах и причинах эволюции животных из различных источников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анализировать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обобщать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высказывать суждения по усвоенному материалу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толерантно относиться к иному мнению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корректно отстаивать свою точку зрения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сравнивать и сопоставлять естественные и искусственные биоценозы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устанавливать причинно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следственные связи при объяснении устойчивости биоценозов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конкретизировать примерами понятия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«продуценты»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«консументы»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«редуценты»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10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выявлять черты сходства и отличия естественных и искусственных биоценозов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цепи питания и пищевой цепи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самостоятельно использовать непосредственные наблюдения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обобщать и делать выводы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систематизировать биологические объекты разных биоценозов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находить в тексте учебника отличительные признаки биологических объектов и явлений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находить в словарях и справочниках значения терминов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составлять тезисы и конспект текста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самостоятельно использовать непосредственное наблюдение и делать выводы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поддерживать дискуссию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ind w:right="3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выявлять причинно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следственные связи принадлежности животных к разным категориям в Красной книге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выявлять признаки сходства и отличия территорий различной степени охраны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находить в тексте учебника отличительные признаки основных биологических объектов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находить значения терминов в словарях и справочниках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составлять тезисы и конспект текста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самостоятельно использовать непосредственное наблюдение и делать выводы</w:t>
      </w:r>
      <w:r>
        <w:rPr>
          <w:sz w:val="20"/>
          <w:szCs w:val="20"/>
          <w:rtl w:val="0"/>
          <w:lang w:val="ru-RU"/>
        </w:rPr>
        <w:t xml:space="preserve">. 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Личностные результаты обучения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Знание и применение учащимися правил поведения в природе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понимание основных факторов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определяющих взаимоотношения человека и природы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умение реализовывать теоретические познания на практике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понимание учащимися значения обучения для повседневной жизни и  выбора профессии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проведение учащимися работы над ошибками для внесения корректив в усваиваемые знания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1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воспитание в учащихся любви к природе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чувства уважения к учёным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изучающим животный мир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 эстетических чувств от общения с животными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признание учащимися права каждого на собственное мнение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ind w:right="16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формирование эмоционально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положительного отношения сверстников к себе через глубокое знание зоологической науки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проявление готовности к самостоятельным поступкам и действиям на благо природы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умение отстаивать свою точку зрения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  критичное отношение к своим поступкам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осознание ответственности за их последствия</w:t>
      </w:r>
      <w:r>
        <w:rPr>
          <w:sz w:val="20"/>
          <w:szCs w:val="20"/>
          <w:rtl w:val="0"/>
          <w:lang w:val="ru-RU"/>
        </w:rPr>
        <w:t xml:space="preserve">; 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— умение слушать и слышать другое мнение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вести дискуссию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оперировать фактами как для доказательства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так и для опровержения существующего мнения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tabs>
          <w:tab w:val="left" w:pos="6825"/>
        </w:tabs>
        <w:spacing w:after="0"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Содержание учебного предмета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,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курса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line="240" w:lineRule="auto"/>
        <w:jc w:val="center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Животные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7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класс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 xml:space="preserve"> (70 </w:t>
      </w:r>
      <w:r>
        <w:rPr>
          <w:sz w:val="20"/>
          <w:szCs w:val="20"/>
          <w:rtl w:val="0"/>
          <w:lang w:val="ru-RU"/>
        </w:rPr>
        <w:t>ч</w:t>
      </w:r>
      <w:r>
        <w:rPr>
          <w:sz w:val="20"/>
          <w:szCs w:val="20"/>
          <w:rtl w:val="0"/>
          <w:lang w:val="ru-RU"/>
        </w:rPr>
        <w:t xml:space="preserve">, 2 </w:t>
      </w:r>
      <w:r>
        <w:rPr>
          <w:sz w:val="20"/>
          <w:szCs w:val="20"/>
          <w:rtl w:val="0"/>
          <w:lang w:val="ru-RU"/>
        </w:rPr>
        <w:t>ч в неделю</w:t>
      </w:r>
      <w:r>
        <w:rPr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line="240" w:lineRule="auto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Введение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2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ч</w:t>
      </w:r>
    </w:p>
    <w:p>
      <w:pPr>
        <w:pStyle w:val="Обычный"/>
        <w:widowControl w:val="0"/>
        <w:spacing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1.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Простейшие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(2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ч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ind w:right="36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Простейшие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среда и места обитания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колониальные организмы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Демонстрация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Живые инфузории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Микропрепараты простейших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2.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Многоклеточные животные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(35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ч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ind w:right="4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Беспозвоночные животные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Тип Губки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Тип Кишечнополостные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:</w:t>
      </w:r>
      <w:r>
        <w:rPr>
          <w:sz w:val="20"/>
          <w:szCs w:val="20"/>
          <w:rtl w:val="0"/>
          <w:lang w:val="ru-RU"/>
        </w:rPr>
        <w:t xml:space="preserve"> многообразие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исчезающие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редкие и охраняемые виды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45952" behindDoc="1" locked="0" layoutInCell="1" allowOverlap="1">
                <wp:simplePos x="0" y="0"/>
                <wp:positionH relativeFrom="column">
                  <wp:posOffset>1854198</wp:posOffset>
                </wp:positionH>
                <wp:positionV relativeFrom="line">
                  <wp:posOffset>-546735</wp:posOffset>
                </wp:positionV>
                <wp:extent cx="654053" cy="0"/>
                <wp:effectExtent l="0" t="0" r="0" b="0"/>
                <wp:wrapNone/>
                <wp:docPr id="107374182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3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146.0pt;margin-top:-43.0pt;width:51.5pt;height:0.0pt;z-index:-25167052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column">
                  <wp:posOffset>4547867</wp:posOffset>
                </wp:positionH>
                <wp:positionV relativeFrom="line">
                  <wp:posOffset>-371475</wp:posOffset>
                </wp:positionV>
                <wp:extent cx="1629412" cy="0"/>
                <wp:effectExtent l="0" t="0" r="0" b="0"/>
                <wp:wrapNone/>
                <wp:docPr id="107374182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9412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358.1pt;margin-top:-29.2pt;width:128.3pt;height:0.0pt;z-index:-25166950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Демонстрация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Микропрепарат пресноводной гидры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Образцы коралла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Влажный препарат медузы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Видеофильм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right="260"/>
        <w:rPr>
          <w:sz w:val="20"/>
          <w:szCs w:val="20"/>
        </w:rPr>
      </w:pP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Типы Плоские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, 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Круглые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, 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Кольчатые черви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>,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среда и места обитания</w:t>
      </w:r>
      <w:r>
        <w:rPr>
          <w:sz w:val="20"/>
          <w:szCs w:val="20"/>
          <w:rtl w:val="0"/>
          <w:lang w:val="ru-RU"/>
        </w:rPr>
        <w:t>;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образ жизни и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column">
                  <wp:posOffset>11427</wp:posOffset>
                </wp:positionH>
                <wp:positionV relativeFrom="line">
                  <wp:posOffset>-197485</wp:posOffset>
                </wp:positionV>
                <wp:extent cx="2836548" cy="0"/>
                <wp:effectExtent l="0" t="0" r="0" b="0"/>
                <wp:wrapNone/>
                <wp:docPr id="1073741828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6548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0.9pt;margin-top:-15.6pt;width:223.4pt;height:0.0pt;z-index:-25166848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работы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внешнего строения дождевого червя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 xml:space="preserve">наблюдение за его передвижением и реакцией на </w:t>
      </w:r>
      <w:r>
        <w:rPr>
          <w:sz w:val="20"/>
          <w:szCs w:val="20"/>
          <w:u w:val="single"/>
          <w:rtl w:val="0"/>
          <w:lang w:val="ru-RU"/>
        </w:rPr>
        <w:t>раздражение</w:t>
      </w:r>
      <w:r>
        <w:rPr>
          <w:sz w:val="20"/>
          <w:szCs w:val="20"/>
          <w:u w:val="single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Многообразие кольчатых червей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right="40"/>
        <w:rPr>
          <w:sz w:val="20"/>
          <w:szCs w:val="20"/>
        </w:rPr>
      </w:pP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Тип Моллюски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>,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>,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>;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column">
                  <wp:posOffset>11429</wp:posOffset>
                </wp:positionH>
                <wp:positionV relativeFrom="line">
                  <wp:posOffset>-196215</wp:posOffset>
                </wp:positionV>
                <wp:extent cx="1024257" cy="0"/>
                <wp:effectExtent l="0" t="0" r="0" b="0"/>
                <wp:wrapNone/>
                <wp:docPr id="1073741829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257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0.9pt;margin-top:-15.4pt;width:80.7pt;height:0.0pt;z-index:-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Демонстрация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Многообразие моллюсков и их раковин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работы</w: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строения моллюсков по влажным препаратам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0048" behindDoc="1" locked="0" layoutInCell="1" allowOverlap="1">
                <wp:simplePos x="0" y="0"/>
                <wp:positionH relativeFrom="column">
                  <wp:posOffset>11429</wp:posOffset>
                </wp:positionH>
                <wp:positionV relativeFrom="line">
                  <wp:posOffset>-22225</wp:posOffset>
                </wp:positionV>
                <wp:extent cx="3674746" cy="0"/>
                <wp:effectExtent l="0" t="0" r="0" b="0"/>
                <wp:wrapNone/>
                <wp:docPr id="1073741830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4746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0.9pt;margin-top:-1.8pt;width:289.4pt;height:0.0pt;z-index:-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Тип Иглокожие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>,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>,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>;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column">
                  <wp:posOffset>11429</wp:posOffset>
                </wp:positionH>
                <wp:positionV relativeFrom="line">
                  <wp:posOffset>-196215</wp:posOffset>
                </wp:positionV>
                <wp:extent cx="1109347" cy="0"/>
                <wp:effectExtent l="0" t="0" r="0" b="0"/>
                <wp:wrapNone/>
                <wp:docPr id="1073741831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9347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0.9pt;margin-top:-15.4pt;width:87.4pt;height:0.0pt;z-index:-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Демонстрация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Морские звёзды и другие иглокожие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Видеофильм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sectPr>
          <w:headerReference w:type="default" r:id="rId5"/>
          <w:footerReference w:type="default" r:id="rId6"/>
          <w:pgSz w:w="16840" w:h="11900" w:orient="landscape"/>
          <w:pgMar w:top="740" w:right="283" w:bottom="283" w:left="653" w:header="708" w:footer="708"/>
          <w:bidi w:val="0"/>
        </w:sectPr>
      </w:pP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>Тип Членистоногие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Класс Ракообразные</w:t>
      </w:r>
      <w:r>
        <w:rPr>
          <w:sz w:val="20"/>
          <w:szCs w:val="20"/>
          <w:rtl w:val="0"/>
          <w:lang w:val="ru-RU"/>
        </w:rPr>
        <w:t>: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>;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>,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>;</w:t>
      </w:r>
      <w:r>
        <w:rPr>
          <w:rFonts w:ascii="Calibri" w:cs="Calibri" w:hAnsi="Calibri" w:eastAsia="Calibri"/>
          <w:i w:val="1"/>
          <w:iCs w:val="1"/>
          <w:sz w:val="20"/>
          <w:szCs w:val="20"/>
          <w:rtl w:val="0"/>
          <w:lang w:val="ru-RU"/>
        </w:rPr>
        <w:t xml:space="preserve">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column">
                  <wp:posOffset>11429</wp:posOffset>
                </wp:positionH>
                <wp:positionV relativeFrom="line">
                  <wp:posOffset>-196215</wp:posOffset>
                </wp:positionV>
                <wp:extent cx="2723517" cy="0"/>
                <wp:effectExtent l="0" t="0" r="0" b="0"/>
                <wp:wrapNone/>
                <wp:docPr id="1073741832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3517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0.9pt;margin-top:-15.4pt;width:214.5pt;height:0.0pt;z-index:-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>
      <w:pPr>
        <w:pStyle w:val="Обычный"/>
        <w:widowControl w:val="0"/>
        <w:spacing w:after="0" w:line="240" w:lineRule="auto"/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многообразия членистоногих по коллекциям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Экскурсия</w: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Разнообразие и роль членистоногих в природе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right="1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Класс Паукообразные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Класс Насекомые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чение в природе и жизни человека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3120" behindDoc="1" locked="0" layoutInCell="1" allowOverlap="1">
                <wp:simplePos x="0" y="0"/>
                <wp:positionH relativeFrom="column">
                  <wp:posOffset>4427217</wp:posOffset>
                </wp:positionH>
                <wp:positionV relativeFrom="line">
                  <wp:posOffset>-371475</wp:posOffset>
                </wp:positionV>
                <wp:extent cx="1190628" cy="0"/>
                <wp:effectExtent l="0" t="0" r="0" b="0"/>
                <wp:wrapNone/>
                <wp:docPr id="1073741833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8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348.6pt;margin-top:-29.2pt;width:93.8pt;height:0.0pt;z-index:-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работы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представителей отрядов насекомых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Тип Хордовые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 xml:space="preserve">Многообразие хордовых животных </w:t>
      </w:r>
      <w:r>
        <w:rPr>
          <w:sz w:val="20"/>
          <w:szCs w:val="20"/>
          <w:rtl w:val="0"/>
          <w:lang w:val="ru-RU"/>
        </w:rPr>
        <w:t>(</w:t>
      </w:r>
      <w:r>
        <w:rPr>
          <w:sz w:val="20"/>
          <w:szCs w:val="20"/>
          <w:rtl w:val="0"/>
          <w:lang w:val="ru-RU"/>
        </w:rPr>
        <w:t>типы и классы хордовых</w:t>
      </w:r>
      <w:r>
        <w:rPr>
          <w:sz w:val="20"/>
          <w:szCs w:val="20"/>
          <w:rtl w:val="0"/>
          <w:lang w:val="ru-RU"/>
        </w:rPr>
        <w:t xml:space="preserve">). </w:t>
      </w:r>
      <w:r>
        <w:rPr>
          <w:sz w:val="20"/>
          <w:szCs w:val="20"/>
          <w:rtl w:val="0"/>
          <w:lang w:val="ru-RU"/>
        </w:rPr>
        <w:t>Класс Ланцетни</w:t>
      </w:r>
      <w:r>
        <w:rPr>
          <w:sz w:val="20"/>
          <w:szCs w:val="20"/>
          <w:u w:val="single"/>
          <w:rtl w:val="0"/>
          <w:lang w:val="ru-RU"/>
        </w:rPr>
        <w:t>ки</w:t>
      </w:r>
      <w:r>
        <w:rPr>
          <w:sz w:val="20"/>
          <w:szCs w:val="20"/>
          <w:u w:val="single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 xml:space="preserve"> Позвоночные животные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Надкласс Рыбы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 xml:space="preserve">многообразие </w:t>
      </w:r>
      <w:r>
        <w:rPr>
          <w:sz w:val="20"/>
          <w:szCs w:val="20"/>
          <w:rtl w:val="0"/>
          <w:lang w:val="ru-RU"/>
        </w:rPr>
        <w:t>(</w:t>
      </w:r>
      <w:r>
        <w:rPr>
          <w:sz w:val="20"/>
          <w:szCs w:val="20"/>
          <w:rtl w:val="0"/>
          <w:lang w:val="ru-RU"/>
        </w:rPr>
        <w:t>круглоротые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хрящевые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костные</w:t>
      </w:r>
      <w:r>
        <w:rPr>
          <w:sz w:val="20"/>
          <w:szCs w:val="20"/>
          <w:rtl w:val="0"/>
          <w:lang w:val="ru-RU"/>
        </w:rPr>
        <w:t xml:space="preserve">);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исчезающие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редкие и охраняемые виды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работы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строения рыб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наблюдение за внешним строением и передвижением рыб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4144" behindDoc="1" locked="0" layoutInCell="1" allowOverlap="1">
                <wp:simplePos x="0" y="0"/>
                <wp:positionH relativeFrom="column">
                  <wp:posOffset>11427</wp:posOffset>
                </wp:positionH>
                <wp:positionV relativeFrom="line">
                  <wp:posOffset>-22225</wp:posOffset>
                </wp:positionV>
                <wp:extent cx="1617348" cy="0"/>
                <wp:effectExtent l="0" t="0" r="0" b="0"/>
                <wp:wrapNone/>
                <wp:docPr id="1073741834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7348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0.9pt;margin-top:-1.8pt;width:127.4pt;height:0.0pt;z-index:-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sz w:val="20"/>
          <w:szCs w:val="20"/>
          <w:rtl w:val="0"/>
          <w:lang w:val="ru-RU"/>
        </w:rPr>
        <w:t>Класс Земноводные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исчезающие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редкие и охраняе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мые виды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5168" behindDoc="1" locked="0" layoutInCell="1" allowOverlap="1">
                <wp:simplePos x="0" y="0"/>
                <wp:positionH relativeFrom="column">
                  <wp:posOffset>49529</wp:posOffset>
                </wp:positionH>
                <wp:positionV relativeFrom="line">
                  <wp:posOffset>-372745</wp:posOffset>
                </wp:positionV>
                <wp:extent cx="1374777" cy="0"/>
                <wp:effectExtent l="0" t="0" r="0" b="0"/>
                <wp:wrapNone/>
                <wp:docPr id="107374183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777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5" style="visibility:visible;position:absolute;margin-left:3.9pt;margin-top:-29.4pt;width:108.3pt;height:0.0pt;z-index:-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sz w:val="20"/>
          <w:szCs w:val="20"/>
          <w:rtl w:val="0"/>
          <w:lang w:val="ru-RU"/>
        </w:rPr>
        <w:t>Класс Пресмыкающиеся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исчезающие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редкие и охраняемые виды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Класс Птицы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многообразие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исчезающие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редкие и охраняемые виды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6192" behindDoc="1" locked="0" layoutInCell="1" allowOverlap="1">
                <wp:simplePos x="0" y="0"/>
                <wp:positionH relativeFrom="column">
                  <wp:posOffset>49529</wp:posOffset>
                </wp:positionH>
                <wp:positionV relativeFrom="line">
                  <wp:posOffset>-372745</wp:posOffset>
                </wp:positionV>
                <wp:extent cx="941707" cy="0"/>
                <wp:effectExtent l="0" t="0" r="0" b="0"/>
                <wp:wrapNone/>
                <wp:docPr id="1073741836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707" cy="0"/>
                        </a:xfrm>
                        <a:prstGeom prst="line">
                          <a:avLst/>
                        </a:prstGeom>
                        <a:noFill/>
                        <a:ln w="762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3.9pt;margin-top:-29.4pt;width:74.2pt;height:0.0pt;z-index:-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6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работы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внешнего строения птиц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Экскурсия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многообразия птиц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right="4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Класс Млекопитающие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важнейшие представители отрядов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среда обитания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образ жизни и поведение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биологические и экологические особенности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приспособления к различным средам обита</w:t>
      </w:r>
      <w:r>
        <w:rPr>
          <w:sz w:val="20"/>
          <w:szCs w:val="20"/>
          <w:u w:val="single"/>
          <w:rtl w:val="0"/>
          <w:lang w:val="ru-RU"/>
        </w:rPr>
        <w:t>ния</w:t>
      </w:r>
      <w:r>
        <w:rPr>
          <w:sz w:val="20"/>
          <w:szCs w:val="20"/>
          <w:rtl w:val="0"/>
          <w:lang w:val="ru-RU"/>
        </w:rPr>
        <w:t xml:space="preserve">; </w:t>
      </w:r>
      <w:r>
        <w:rPr>
          <w:sz w:val="20"/>
          <w:szCs w:val="20"/>
          <w:rtl w:val="0"/>
          <w:lang w:val="ru-RU"/>
        </w:rPr>
        <w:t>значение в природе и жизни человека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Сельскохозяйственные и домашние животные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Профи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лактика заболеваний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вызываемых животными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Охрана редких и исчезающих видов животных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Демонстрация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Видеофильм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Лабораторная работа</w: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Изучение строения млекопитающих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column">
                  <wp:posOffset>16000</wp:posOffset>
                </wp:positionH>
                <wp:positionV relativeFrom="line">
                  <wp:posOffset>-25524</wp:posOffset>
                </wp:positionV>
                <wp:extent cx="4010028" cy="0"/>
                <wp:effectExtent l="0" t="0" r="0" b="0"/>
                <wp:wrapNone/>
                <wp:docPr id="1073741837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8" cy="0"/>
                        </a:xfrm>
                        <a:prstGeom prst="line">
                          <a:avLst/>
                        </a:prstGeom>
                        <a:noFill/>
                        <a:ln w="1066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7" style="visibility:visible;position:absolute;margin-left:1.3pt;margin-top:-2.0pt;width:315.8pt;height:0.0pt;z-index:-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u w:val="single"/>
          <w:rtl w:val="0"/>
          <w:lang w:val="ru-RU"/>
        </w:rPr>
        <w:t>Экскурсия</w:t>
      </w: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u w:val="single"/>
          <w:rtl w:val="0"/>
          <w:lang w:val="ru-RU"/>
        </w:rPr>
        <w:t xml:space="preserve">. </w:t>
      </w:r>
      <w:r>
        <w:rPr>
          <w:sz w:val="20"/>
          <w:szCs w:val="20"/>
          <w:u w:val="single"/>
          <w:rtl w:val="0"/>
          <w:lang w:val="ru-RU"/>
        </w:rPr>
        <w:t>Разнообразие млекопитающих</w:t>
      </w:r>
      <w:r>
        <w:rPr>
          <w:sz w:val="20"/>
          <w:szCs w:val="20"/>
          <w:u w:val="single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left="60" w:firstLine="0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3.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Эволюция строения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Взаимосвязь и функций органов и их систем у животных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(12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ч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ind w:right="120"/>
        <w:sectPr>
          <w:type w:val="continuous"/>
          <w:pgSz w:w="16840" w:h="11900" w:orient="landscape"/>
          <w:pgMar w:top="720" w:right="347" w:bottom="283" w:left="653" w:header="708" w:footer="708"/>
          <w:bidi w:val="0"/>
        </w:sectPr>
      </w:pPr>
      <w:r>
        <w:rPr>
          <w:sz w:val="20"/>
          <w:szCs w:val="20"/>
          <w:rtl w:val="0"/>
          <w:lang w:val="ru-RU"/>
        </w:rPr>
        <w:t>Покровы тела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Опорно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двигательная система и способы передвижения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Полости тела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Органы ды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хания и газообмен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Органы пищеварения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Обмен веществ и превращение энергии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Кровеносная система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Кровь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Органы выделения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Органы чувств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нервная система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инстинкт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рефлекс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Регу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ляция деятельности организма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Органы размножения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продления рода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Усложнение животных в процессе эволюции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 xml:space="preserve">Демонстрация  </w:t>
      </w:r>
      <w:r>
        <w:rPr>
          <w:sz w:val="20"/>
          <w:szCs w:val="20"/>
          <w:rtl w:val="0"/>
          <w:lang w:val="ru-RU"/>
        </w:rPr>
        <w:t>Влажные препараты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скелеты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модели и муляжи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работы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особенностей различных покровов тела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left="60" w:firstLine="0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4.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Индивидуальное развитие животных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(3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ч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ind w:right="8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Продление рода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Органы размножения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Способы размножения животных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Оплодотворение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Разви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тие животных с превращением и без превращения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Периодизация и продолжительность жизни жи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вотных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Лабораторные и практические работы</w:t>
      </w:r>
    </w:p>
    <w:p>
      <w:pPr>
        <w:pStyle w:val="Обычный"/>
        <w:widowControl w:val="0"/>
        <w:spacing w:after="0" w:line="240" w:lineRule="auto"/>
        <w:ind w:right="362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стадий развития животных и определение их возраста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Изучение строения куриного яйца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left="60" w:firstLine="0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5.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Развитие и закономерности размещения животных на Земле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(3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ч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+ 1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из резерва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ind w:right="20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Доказательства эволюции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сравнительно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анатомические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эмбриологические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палеонтологические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Ч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Дарвин о причинах эволюции животного мира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Усложнение строения животных и разнообразие видов как результат эволюции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Ареалы обитания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Миграции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Закономерности размещения живот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Демонстрация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Палеонтологические доказательства эволюции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left="60" w:firstLine="0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6.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Биоценозы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(4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ч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ind w:right="8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Естественные и искусственные биоценозы </w:t>
      </w:r>
      <w:r>
        <w:rPr>
          <w:sz w:val="20"/>
          <w:szCs w:val="20"/>
          <w:rtl w:val="0"/>
          <w:lang w:val="ru-RU"/>
        </w:rPr>
        <w:t>(</w:t>
      </w:r>
      <w:r>
        <w:rPr>
          <w:sz w:val="20"/>
          <w:szCs w:val="20"/>
          <w:rtl w:val="0"/>
          <w:lang w:val="ru-RU"/>
        </w:rPr>
        <w:t>водоём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луг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степь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тундра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лес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населённый пункт</w:t>
      </w:r>
      <w:r>
        <w:rPr>
          <w:sz w:val="20"/>
          <w:szCs w:val="20"/>
          <w:rtl w:val="0"/>
          <w:lang w:val="ru-RU"/>
        </w:rPr>
        <w:t xml:space="preserve">). </w:t>
      </w:r>
      <w:r>
        <w:rPr>
          <w:sz w:val="20"/>
          <w:szCs w:val="20"/>
          <w:rtl w:val="0"/>
          <w:lang w:val="ru-RU"/>
        </w:rPr>
        <w:t>Факторы среды и их влияние на биоценозы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Цепи питания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поток энергии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Взаимосвязь компонен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тов биоценоза и их приспособленность друг к другу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Экскурсия</w:t>
      </w:r>
    </w:p>
    <w:p>
      <w:pPr>
        <w:pStyle w:val="Обычный"/>
        <w:widowControl w:val="0"/>
        <w:spacing w:after="0" w:line="240" w:lineRule="auto"/>
        <w:ind w:right="2620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Изучение взаимосвязи животных с другими компонентами биоценоза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Фенологические наблюдения за весенними явлениями в жизни животных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ind w:left="60" w:firstLine="0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Раздел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7.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Животный мир и хозяйственная деятельность человека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(5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ч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+ 3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резервное время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)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Влияние деятельности человека на животных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Промысел животных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Одомашнивание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Разведение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основы содержания и селекции сельскохозяйственных животных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Охрана животного мира</w:t>
      </w:r>
      <w:r>
        <w:rPr>
          <w:sz w:val="20"/>
          <w:szCs w:val="20"/>
          <w:rtl w:val="0"/>
          <w:lang w:val="ru-RU"/>
        </w:rPr>
        <w:t xml:space="preserve">: </w:t>
      </w:r>
      <w:r>
        <w:rPr>
          <w:sz w:val="20"/>
          <w:szCs w:val="20"/>
          <w:rtl w:val="0"/>
          <w:lang w:val="ru-RU"/>
        </w:rPr>
        <w:t>законы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система мониторинга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охраняемые территории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Красная книга</w:t>
      </w:r>
      <w:r>
        <w:rPr>
          <w:sz w:val="20"/>
          <w:szCs w:val="20"/>
          <w:rtl w:val="0"/>
          <w:lang w:val="ru-RU"/>
        </w:rPr>
        <w:t xml:space="preserve">. </w:t>
      </w:r>
      <w:r>
        <w:rPr>
          <w:sz w:val="20"/>
          <w:szCs w:val="20"/>
          <w:rtl w:val="0"/>
          <w:lang w:val="ru-RU"/>
        </w:rPr>
        <w:t>Рациональное использование жи</w:t>
      </w:r>
      <w:r>
        <w:rPr>
          <w:sz w:val="20"/>
          <w:szCs w:val="20"/>
          <w:rtl w:val="0"/>
          <w:lang w:val="ru-RU"/>
        </w:rPr>
        <w:t>-</w:t>
      </w:r>
      <w:r>
        <w:rPr>
          <w:sz w:val="20"/>
          <w:szCs w:val="20"/>
          <w:rtl w:val="0"/>
          <w:lang w:val="ru-RU"/>
        </w:rPr>
        <w:t>вотных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20"/>
          <w:szCs w:val="20"/>
          <w:rtl w:val="0"/>
          <w:lang w:val="ru-RU"/>
        </w:rPr>
        <w:t>Экскурсия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Посещение выставок сельскохозяйственных и домашних животных</w:t>
      </w:r>
      <w:r>
        <w:rPr>
          <w:sz w:val="20"/>
          <w:szCs w:val="20"/>
          <w:rtl w:val="0"/>
          <w:lang w:val="ru-RU"/>
        </w:rPr>
        <w:t>.</w:t>
      </w:r>
    </w:p>
    <w:p>
      <w:pPr>
        <w:pStyle w:val="Обычный"/>
        <w:widowControl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 xml:space="preserve">Повторение — </w:t>
      </w:r>
      <w:r>
        <w:rPr>
          <w:sz w:val="20"/>
          <w:szCs w:val="20"/>
          <w:rtl w:val="0"/>
          <w:lang w:val="ru-RU"/>
        </w:rPr>
        <w:t xml:space="preserve">2 </w:t>
      </w:r>
      <w:r>
        <w:rPr>
          <w:sz w:val="20"/>
          <w:szCs w:val="20"/>
          <w:rtl w:val="0"/>
          <w:lang w:val="ru-RU"/>
        </w:rPr>
        <w:t>ч</w:t>
      </w:r>
    </w:p>
    <w:p>
      <w:pPr>
        <w:pStyle w:val="Обычный"/>
        <w:spacing w:after="0"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Календарно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-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тематическое планирование</w:t>
      </w:r>
    </w:p>
    <w:p>
      <w:pPr>
        <w:pStyle w:val="Обычный"/>
        <w:spacing w:after="0"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7 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класс</w:t>
      </w:r>
    </w:p>
    <w:tbl>
      <w:tblPr>
        <w:tblW w:w="1594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2"/>
        <w:gridCol w:w="1859"/>
        <w:gridCol w:w="716"/>
        <w:gridCol w:w="1430"/>
        <w:gridCol w:w="4497"/>
        <w:gridCol w:w="1515"/>
        <w:gridCol w:w="1334"/>
        <w:gridCol w:w="1420"/>
        <w:gridCol w:w="1349"/>
        <w:gridCol w:w="1274"/>
      </w:tblGrid>
      <w:tr>
        <w:tblPrEx>
          <w:shd w:val="clear" w:color="auto" w:fill="ced7e7"/>
        </w:tblPrEx>
        <w:trPr>
          <w:trHeight w:val="462" w:hRule="atLeast"/>
        </w:trPr>
        <w:tc>
          <w:tcPr>
            <w:tcW w:type="dxa" w:w="55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№ п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п</w:t>
            </w:r>
          </w:p>
        </w:tc>
        <w:tc>
          <w:tcPr>
            <w:tcW w:type="dxa" w:w="185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Тема урока</w:t>
            </w:r>
          </w:p>
        </w:tc>
        <w:tc>
          <w:tcPr>
            <w:tcW w:type="dxa" w:w="7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Кол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во час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43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Тип урока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вид контроля</w:t>
            </w:r>
          </w:p>
        </w:tc>
        <w:tc>
          <w:tcPr>
            <w:tcW w:type="dxa" w:w="449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Характеристика основных видов учебной деятельности обучающихся</w:t>
            </w:r>
          </w:p>
        </w:tc>
        <w:tc>
          <w:tcPr>
            <w:tcW w:type="dxa" w:w="151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sz w:val="18"/>
                <w:szCs w:val="18"/>
                <w:rtl w:val="0"/>
                <w:lang w:val="ru-RU"/>
              </w:rPr>
              <w:t>Домашнее задание</w:t>
            </w:r>
          </w:p>
        </w:tc>
        <w:tc>
          <w:tcPr>
            <w:tcW w:type="dxa" w:w="5376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jc w:val="center"/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Дата проведения</w:t>
            </w:r>
          </w:p>
        </w:tc>
      </w:tr>
      <w:tr>
        <w:tblPrEx>
          <w:shd w:val="clear" w:color="auto" w:fill="ced7e7"/>
        </w:tblPrEx>
        <w:trPr>
          <w:trHeight w:val="496" w:hRule="atLeast"/>
        </w:trPr>
        <w:tc>
          <w:tcPr>
            <w:tcW w:type="dxa" w:w="55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5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49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3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jc w:val="center"/>
              <w:rPr>
                <w:sz w:val="18"/>
                <w:szCs w:val="18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План</w:t>
            </w:r>
          </w:p>
          <w:p>
            <w:pPr>
              <w:pStyle w:val="Текстовый блок 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 7 </w:t>
            </w: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«А»</w:t>
            </w:r>
          </w:p>
        </w:tc>
        <w:tc>
          <w:tcPr>
            <w:tcW w:type="dxa" w:w="142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jc w:val="center"/>
              <w:rPr>
                <w:sz w:val="18"/>
                <w:szCs w:val="18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Факт</w:t>
            </w:r>
          </w:p>
          <w:p>
            <w:pPr>
              <w:pStyle w:val="Текстовый блок 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 7 </w:t>
            </w: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«А»</w:t>
            </w:r>
          </w:p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jc w:val="center"/>
              <w:rPr>
                <w:sz w:val="18"/>
                <w:szCs w:val="18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План </w:t>
            </w:r>
          </w:p>
          <w:p>
            <w:pPr>
              <w:pStyle w:val="Текстовый блок 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7 </w:t>
            </w: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«А»</w:t>
            </w:r>
          </w:p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 A"/>
              <w:jc w:val="center"/>
              <w:rPr>
                <w:sz w:val="18"/>
                <w:szCs w:val="18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Факт </w:t>
            </w:r>
          </w:p>
          <w:p>
            <w:pPr>
              <w:pStyle w:val="Текстовый блок A"/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 xml:space="preserve">7 </w:t>
            </w:r>
            <w:r>
              <w:rPr>
                <w:b w:val="1"/>
                <w:bCs w:val="1"/>
                <w:i w:val="1"/>
                <w:iCs w:val="1"/>
                <w:sz w:val="18"/>
                <w:szCs w:val="18"/>
                <w:rtl w:val="0"/>
                <w:lang w:val="en-US"/>
              </w:rPr>
              <w:t>«А»</w:t>
            </w:r>
          </w:p>
        </w:tc>
      </w:tr>
      <w:tr>
        <w:tblPrEx>
          <w:shd w:val="clear" w:color="auto" w:fill="ced7e7"/>
        </w:tblPrEx>
        <w:trPr>
          <w:trHeight w:val="295" w:hRule="atLeast"/>
        </w:trPr>
        <w:tc>
          <w:tcPr>
            <w:tcW w:type="dxa" w:w="55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5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3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449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1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3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2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349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7" w:hRule="atLeast"/>
        </w:trPr>
        <w:tc>
          <w:tcPr>
            <w:tcW w:type="dxa" w:w="15946"/>
            <w:gridSpan w:val="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Введение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2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часа</w:t>
            </w:r>
          </w:p>
        </w:tc>
      </w:tr>
      <w:tr>
        <w:tblPrEx>
          <w:shd w:val="clear" w:color="auto" w:fill="ced7e7"/>
        </w:tblPrEx>
        <w:trPr>
          <w:trHeight w:val="2077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История развития зоологии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17" w:lineRule="exact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17" w:lineRule="exact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«систематика»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«зоология»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«систематические категории»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Описывают и сравнивают царства органического мира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Характеризуют</w:t>
            </w:r>
          </w:p>
          <w:p>
            <w:pPr>
              <w:pStyle w:val="Обычный"/>
              <w:widowControl w:val="0"/>
              <w:bidi w:val="0"/>
              <w:spacing w:after="0" w:line="197" w:lineRule="exact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этапы развития зоологии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Классифици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</w:p>
          <w:p>
            <w:pPr>
              <w:pStyle w:val="Обычный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руют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Отрабатывают правила работы с учебником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«Красная книга»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«этология»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«зоогеография»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«энтомология»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«ихтиология»</w:t>
            </w:r>
            <w:r>
              <w:rPr>
                <w:sz w:val="18"/>
                <w:szCs w:val="18"/>
                <w:rtl w:val="0"/>
                <w:lang w:val="ru-RU"/>
              </w:rPr>
              <w:t>,</w:t>
            </w:r>
            <w:r>
              <w:rPr>
                <w:sz w:val="18"/>
                <w:szCs w:val="18"/>
                <w:rtl w:val="0"/>
                <w:lang w:val="ru-RU"/>
              </w:rPr>
              <w:t>«орнитология»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«эво</w:t>
            </w:r>
            <w:r>
              <w:rPr>
                <w:sz w:val="18"/>
                <w:szCs w:val="18"/>
                <w:rtl w:val="0"/>
                <w:lang w:val="ru-RU"/>
              </w:rPr>
              <w:t>-</w:t>
            </w:r>
            <w:r>
              <w:rPr>
                <w:sz w:val="18"/>
                <w:szCs w:val="18"/>
                <w:rtl w:val="0"/>
                <w:lang w:val="ru-RU"/>
              </w:rPr>
              <w:t>люция животных»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§ </w:t>
            </w:r>
            <w:r>
              <w:rPr>
                <w:sz w:val="18"/>
                <w:szCs w:val="18"/>
                <w:rtl w:val="0"/>
                <w:lang w:val="ru-RU"/>
              </w:rPr>
              <w:t xml:space="preserve">1, </w:t>
            </w:r>
            <w:r>
              <w:rPr>
                <w:sz w:val="18"/>
                <w:szCs w:val="18"/>
                <w:rtl w:val="0"/>
                <w:lang w:val="ru-RU"/>
              </w:rPr>
              <w:t>вопр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После параграфа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64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Современная зоология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Составляют схему</w:t>
            </w:r>
          </w:p>
          <w:p>
            <w:pPr>
              <w:pStyle w:val="Обычный"/>
              <w:widowControl w:val="0"/>
              <w:bidi w:val="0"/>
              <w:spacing w:after="0" w:line="252" w:lineRule="exact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разие животных их роль в</w:t>
            </w:r>
          </w:p>
          <w:p>
            <w:pPr>
              <w:pStyle w:val="Обычный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«Структура науки зоологии»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раскрывают значение зоологических зна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</w:p>
          <w:p>
            <w:pPr>
              <w:pStyle w:val="Обычный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ний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роль и значение животных в природе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Сходство и различия животных и растений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ответить на вопросы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(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устно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)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1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393"/>
            <w:gridSpan w:val="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                                                           Простейшие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2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часа</w:t>
            </w:r>
          </w:p>
        </w:tc>
      </w:tr>
      <w:tr>
        <w:tblPrEx>
          <w:shd w:val="clear" w:color="auto" w:fill="ced7e7"/>
        </w:tblPrEx>
        <w:trPr>
          <w:trHeight w:val="2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Простейшие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корненожки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радиолярии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споровики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солнечники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«Наблюдение многообразия водных простейших»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 «простейшие»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«корненожки»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«радиолярии»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солнечники»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«споровики»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«циста»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«раковина»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Сравнивают простейших с растениями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Жгутиконосцы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Инфузории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Значение простейших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 «инфузории»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«колония»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«жгутиконосцы»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Систематизируют знания при заполнении таблицы «Сравнительная характеристика систематических групп простейших»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Знакомятся с многообразием простейших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особенностями их строения и значением в природе и жизни человека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пересказ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Многоклеточные животные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35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часов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Беспозвоночные животные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16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часов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21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Тип  Губки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Развивают умение выделять существенные признаки типа Губки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Выявляют черты приспособлений Губок к среде обитания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.  </w:t>
            </w:r>
            <w:r>
              <w:rPr>
                <w:sz w:val="18"/>
                <w:szCs w:val="18"/>
                <w:rtl w:val="0"/>
                <w:lang w:val="ru-RU"/>
              </w:rPr>
              <w:t>Выделяют сходства между Губками и кишечнополостными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Тип Кишечнополост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ные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гидроидные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сцифоидные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коралловые полипы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Выявляют существенные особенности представителей разных классов т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Кишечнополостные Знают правила оказания первой помощи при ожогах ядовитыми кишечнополостными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6,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пересказ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7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Тип Плоские черви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Выявляют приспособления организмов к паразитическому образу жизни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Знают основные правила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позволяющие избежать заражения паразитами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7,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пересказ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Тип Круглые черви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2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«Изучение внешнего строения круглых червей»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Развивают умения распознавать и описывать строение Круглых червей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Сравнивают плоских и круглых червей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widowControl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 xml:space="preserve"> Знают основные правила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позволяющие избежать заражения паразитами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8,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Тип Кольчатые черви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Класс Полихеты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Имеют представление о классификации Кольчатых червей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их особенностях строения и многообразии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Знают представителей типа Кольчатых класса Многощетинковых и их значение в природе и жизни человека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9,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0"/>
                <w:bCs w:val="0"/>
                <w:sz w:val="18"/>
                <w:szCs w:val="18"/>
                <w:rtl w:val="0"/>
                <w:lang w:val="ru-RU"/>
              </w:rPr>
              <w:t>Тип Кольчатые черви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классы </w:t>
            </w:r>
            <w:r>
              <w:rPr>
                <w:rFonts w:ascii="Times New Roman" w:hAnsi="Times New Roman" w:hint="default"/>
                <w:b w:val="0"/>
                <w:bCs w:val="0"/>
                <w:sz w:val="18"/>
                <w:szCs w:val="18"/>
                <w:rtl w:val="0"/>
                <w:lang w:val="ru-RU"/>
              </w:rPr>
              <w:t>Олигохеты и Пиявки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3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«изучение внешнего строения дождевого червя»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Знают представителей типа Кольчатых класса Малощетинковых и их значение в природе и жизни человека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10.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заполнить таблицу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Тип Моллюски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«раковина»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«мантия»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«мантийная полость»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«лёгкое»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«жабры»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«сердце»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«тёрка»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«пищеварительная железа»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«слюнные железы»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«глаза»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«почки»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 xml:space="preserve">«дифференциация тела»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11,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5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Классы моллюсков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4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«Знакомство с разнообразием брюхоногих и головоногих моллюсков»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«брюхоногие»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«двустворчатые»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«головоногие»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«реактивное движение»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«перламутр»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«чернильный мешок»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«жемчуг»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Выявляют различия между представителями разных классов моллюсков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12,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подготовить сообщение «Мифы и реальность о морских “чудовищах” и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“красавицах”»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Тип Иглокожие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7030a0"/>
                <w:sz w:val="18"/>
                <w:szCs w:val="18"/>
                <w:u w:color="7030a0"/>
                <w:rtl w:val="0"/>
                <w:lang w:val="ru-RU"/>
              </w:rPr>
              <w:t xml:space="preserve">Контрольный тест № 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7030a0"/>
                <w:sz w:val="18"/>
                <w:szCs w:val="18"/>
                <w:u w:color="7030a0"/>
                <w:rtl w:val="0"/>
                <w:lang w:val="ru-RU"/>
              </w:rPr>
              <w:t xml:space="preserve">1 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7030a0"/>
                <w:sz w:val="18"/>
                <w:szCs w:val="18"/>
                <w:u w:color="7030a0"/>
                <w:rtl w:val="0"/>
                <w:lang w:val="ru-RU"/>
              </w:rPr>
              <w:t>«Черви»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7030a0"/>
                <w:sz w:val="18"/>
                <w:szCs w:val="18"/>
                <w:u w:color="7030a0"/>
                <w:rtl w:val="0"/>
                <w:lang w:val="ru-RU"/>
              </w:rPr>
              <w:t xml:space="preserve">, 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7030a0"/>
                <w:sz w:val="18"/>
                <w:szCs w:val="18"/>
                <w:u w:color="7030a0"/>
                <w:rtl w:val="0"/>
                <w:lang w:val="ru-RU"/>
              </w:rPr>
              <w:t>«Моллюски»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7030a0"/>
                <w:sz w:val="18"/>
                <w:szCs w:val="18"/>
                <w:u w:color="7030a0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«водно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18"/>
                <w:szCs w:val="18"/>
                <w:rtl w:val="0"/>
                <w:lang w:val="ru-RU"/>
              </w:rPr>
              <w:sym w:font="Arial Unicode MS" w:char="1E"/>
            </w:r>
            <w:r>
              <w:rPr>
                <w:sz w:val="18"/>
                <w:szCs w:val="18"/>
                <w:rtl w:val="0"/>
                <w:lang w:val="ru-RU"/>
              </w:rPr>
              <w:t>сосудистая система»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«известковый скелет»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Сравнивают между собой представителей разных классов иглокожих Умение различать классы Иглокожих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их разнообразия  и образа жизни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Умение сравнивать представителей разных классов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13,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Тип Членистоногие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 Ракообразные</w:t>
            </w:r>
          </w:p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  <w:u w:val="single"/>
                <w:lang w:val="ru-RU"/>
              </w:rPr>
            </w:pP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Лабораторная работа №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5.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«Знакомство с разнообразием ракообразных»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«наружный скелет»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«хитин»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«сложные глаза»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«мозаичное зрение»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«развитие без превращения»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«паутинные бородавки»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«паутина»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«лёгочные мешки»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«трахеи»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«жаберный тип дыхания»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«лёгочный тип дыхания»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«трахейный тип дыхания»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«партеногенез»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14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до паукообразных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Класс Паукообразные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«наружный скелет»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«хитин»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«сложные глаза»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«мозаичное зрение»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«развитие без превращения»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«паутинные бородавки»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«паутина»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«лёгочные мешки»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«трахеи»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«жаберный тип дыхания»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«лёгочный тип дыхания»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«трахейный тип дыхания»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«партеногенез»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Клещи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Хитин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сложные глаза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мозаичное зрение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легочные мешки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трахея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партеногенез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14,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 Насекомые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Лабораторная работа №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6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«Изучение представителей  отрядов насекомых»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Отряды насекомых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Таракановые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Прямокрылые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Уховертки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Поденки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«инстинкт»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«поведение»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«прямое развитие»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u w:val="single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u w:val="none"/>
                <w:rtl w:val="0"/>
                <w:lang w:val="ru-RU"/>
              </w:rPr>
              <w:t>«непрямое развитие»</w:t>
            </w:r>
            <w:r>
              <w:rPr>
                <w:rFonts w:ascii="Times New Roman" w:hAnsi="Times New Roman"/>
                <w:sz w:val="18"/>
                <w:szCs w:val="18"/>
                <w:u w:val="none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Знания о местообитании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строении и образе жизни насекомых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uppressAutoHyphens w:val="1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ru-RU"/>
              </w:rPr>
              <w:t>§</w:t>
            </w:r>
            <w:r>
              <w:rPr>
                <w:rFonts w:ascii="Times New Roman" w:hAnsi="Times New Roman"/>
                <w:b w:val="1"/>
                <w:bCs w:val="1"/>
                <w:sz w:val="18"/>
                <w:szCs w:val="18"/>
                <w:rtl w:val="0"/>
                <w:lang w:val="ru-RU"/>
              </w:rPr>
              <w:t>15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§</w:t>
            </w:r>
            <w:r>
              <w:rPr>
                <w:sz w:val="18"/>
                <w:szCs w:val="18"/>
                <w:rtl w:val="0"/>
                <w:lang w:val="ru-RU"/>
              </w:rPr>
              <w:t>16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17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 насекомых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Стрекозы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Вши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Жуки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Клопы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представителей отрядов Стрекозы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Вши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Жуки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 xml:space="preserve">Клопы 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Знания о строении и образе жизни Вредители растений и переносчики заболеваний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Определяют понятие «развитие с превращением»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17,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 насекомых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 xml:space="preserve">Чешуекрылые </w:t>
            </w:r>
            <w:r>
              <w:rPr>
                <w:sz w:val="18"/>
                <w:szCs w:val="18"/>
                <w:rtl w:val="0"/>
                <w:lang w:val="ru-RU"/>
              </w:rPr>
              <w:t>(</w:t>
            </w:r>
            <w:r>
              <w:rPr>
                <w:sz w:val="18"/>
                <w:szCs w:val="18"/>
                <w:rtl w:val="0"/>
                <w:lang w:val="ru-RU"/>
              </w:rPr>
              <w:t>Бабочки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), </w:t>
            </w:r>
            <w:r>
              <w:rPr>
                <w:sz w:val="18"/>
                <w:szCs w:val="18"/>
                <w:rtl w:val="0"/>
                <w:lang w:val="ru-RU"/>
              </w:rPr>
              <w:t>Равнокрылые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Двукрылые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Блохи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«чешуекрылые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или бабочки»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«гусеница»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«равнокрылые»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«двукрылые»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«блохи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Представители отрядов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18,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19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 Перепончатокрылые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«общественные животные»</w:t>
            </w:r>
            <w:r>
              <w:rPr>
                <w:sz w:val="18"/>
                <w:szCs w:val="18"/>
                <w:rtl w:val="0"/>
                <w:lang w:val="ru-RU"/>
              </w:rPr>
              <w:t>,</w:t>
            </w:r>
            <w:r>
              <w:rPr>
                <w:sz w:val="18"/>
                <w:szCs w:val="18"/>
                <w:rtl w:val="0"/>
                <w:lang w:val="ru-RU"/>
              </w:rPr>
              <w:t>«сверхпаразит»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«перепончатокрылые»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«наездники»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«матка»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«трутни»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«рабочие пчёлы»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«мёд»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«прополис»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«воск»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«соты»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19.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Повторить тему «Беспозвоночные животные»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 xml:space="preserve">Контрольная работа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по темам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 xml:space="preserve">: 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«Беспозвоночные животные»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6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Позвоночные животные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19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часов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Тип Хордовые Подтипы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Бесчерепные и Черепные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«хорда»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«череп»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«позвоночник»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«позвонок»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Распознают животных типа Хордовых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Выделяют особенности строения ланцетника для жизни воде</w:t>
            </w:r>
            <w:r>
              <w:rPr>
                <w:sz w:val="18"/>
                <w:szCs w:val="18"/>
                <w:rtl w:val="0"/>
                <w:lang w:val="ru-RU"/>
              </w:rPr>
              <w:t>..</w:t>
            </w:r>
            <w:r>
              <w:rPr>
                <w:sz w:val="18"/>
                <w:szCs w:val="18"/>
                <w:rtl w:val="0"/>
                <w:lang w:val="ru-RU"/>
              </w:rPr>
              <w:t>Объясняют роль в природе и жизни человека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Доказывают усложнение в строении ланцетника по сравнению с кольчатыми червями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20,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9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 Рыбы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Лабораторная работа №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7.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«Наблюдение за внешним строением и передвижением рыб»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«чешуя»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«плавательный пузырь»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«боковая линия»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«хрящевой скелет»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«костный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скелет»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«двухкамерное сердце»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..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Называют органы чувств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обеспечивающие ориентацию в воде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Выделяют особенности строения рыб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Формулируют вывод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Структурируют знания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21,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Составить «Памятку для туристов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отдыхающих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на побережье морей и океанов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где обитают хищные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рыбы»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Подкласс Хрящевые рыбы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Распознают и описывают представителей хрящевых рыб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Доказывают родство хрящевых рыб с ланцетниками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Выявляют приспособленность хрящевых рыб к местам обитания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Раскрывают  значение хрящевых рыб в природе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22,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Подкласс Костные рыбы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«нерест»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«проходные рыбы Распознают и описывают представителей костных рыб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Приводят примеры видов рыб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обитающих в Республике Адыгея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Характеризуют отряды костных рыб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Объясняют значение кистепёрых и двоякодышащих рыб для понимания эволюции животных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23,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Класс Земноводные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«головастик»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«лёгкие»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Распознают и описывают внешнее строение Земноводных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Выделяют особенности строения в связи со средой обитания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 xml:space="preserve"> Сравнивают внешнее строение земноводных и рыб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24, 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9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Класс Пресмыкающиеся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Отряд Чешуйчатые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«внутреннее оплодотворение»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«диафрагма»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«кора больших полушарий»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принадлежность к типу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классу и распознают распространённых представителей класса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 xml:space="preserve">Выявляют особенности строения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25,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«Используя знания из курса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ОБЖ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перечислите меры первой помощи при укусах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опасных пресмыкающихся»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27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 Черепахи и Крокодилы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понятие «панцирь»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Распознают и описывают представителей класса Пресмыкающиеся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принадлежность рептилий к определённым отрядам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Объясняют роль в природе и жизни человека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§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26,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повторить темы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>«Рыбы»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 xml:space="preserve">,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>«Земноводные»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 xml:space="preserve">,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>«Пресмыкающиеся»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 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 xml:space="preserve">Контрольная работа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>«Рыбы»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 xml:space="preserve">,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>«Земноводные»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 xml:space="preserve">, </w:t>
            </w:r>
            <w:r>
              <w:rPr>
                <w:rFonts w:ascii="Calibri" w:cs="Calibri" w:hAnsi="Calibri" w:eastAsia="Calibri"/>
                <w:i w:val="1"/>
                <w:iCs w:val="1"/>
                <w:sz w:val="18"/>
                <w:szCs w:val="18"/>
                <w:u w:val="single"/>
                <w:rtl w:val="0"/>
                <w:lang w:val="ru-RU"/>
              </w:rPr>
              <w:t>«Пресмыкающиеся»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29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Класс Птицы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Общая характеристика класса Отряд Пингвины</w:t>
            </w:r>
          </w:p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  <w:lang w:val="ru-RU"/>
              </w:rPr>
            </w:pP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Лабораторная работа №</w:t>
            </w: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8. </w:t>
            </w: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«Изучение внешнего строения птиц»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«гнездовые птицы»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«выводковые птицы»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«двойное дыхание»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«воздушные мешки орнитология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крылья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перьевой покров</w:t>
            </w:r>
            <w:r>
              <w:rPr>
                <w:sz w:val="18"/>
                <w:szCs w:val="18"/>
                <w:rtl w:val="0"/>
                <w:lang w:val="ru-RU"/>
              </w:rPr>
              <w:t xml:space="preserve">,  </w:t>
            </w:r>
            <w:r>
              <w:rPr>
                <w:sz w:val="18"/>
                <w:szCs w:val="18"/>
                <w:rtl w:val="0"/>
                <w:lang w:val="ru-RU"/>
              </w:rPr>
              <w:t>обтекаемая форма тела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цевка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киль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полые кости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отсутствие зубов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крупные глазницы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воздушные мешки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высокий обмен веществ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теплокровность</w:t>
            </w:r>
            <w:r>
              <w:rPr>
                <w:sz w:val="18"/>
                <w:szCs w:val="18"/>
                <w:rtl w:val="0"/>
                <w:lang w:val="ru-RU"/>
              </w:rPr>
              <w:t>,.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27,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Страусообразные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Нандуобразные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Казуарообразные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Гусеобразные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«роговые  пластинки»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«копчиковая железа»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Представители отрядов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Страусообразные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Нандуобразные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Казуарообразные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Гусеобразные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28,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Дневные хищные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Совы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Куриные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«хищные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«растительноядные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 </w:t>
            </w:r>
            <w:r>
              <w:rPr>
                <w:sz w:val="18"/>
                <w:szCs w:val="18"/>
                <w:rtl w:val="0"/>
                <w:lang w:val="ru-RU"/>
              </w:rPr>
              <w:t>«оседлые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«кочующие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«перелётные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Представители отрядов Дневные хищные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Совы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Куриные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29,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Воробьинообразные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 xml:space="preserve">Голенастые </w:t>
            </w:r>
            <w:r>
              <w:rPr>
                <w:sz w:val="18"/>
                <w:szCs w:val="18"/>
                <w:rtl w:val="0"/>
                <w:lang w:val="ru-RU"/>
              </w:rPr>
              <w:t>(</w:t>
            </w:r>
            <w:r>
              <w:rPr>
                <w:sz w:val="18"/>
                <w:szCs w:val="18"/>
                <w:rtl w:val="0"/>
                <w:lang w:val="ru-RU"/>
              </w:rPr>
              <w:t>Аистообразные</w:t>
            </w:r>
            <w:r>
              <w:rPr>
                <w:sz w:val="18"/>
                <w:szCs w:val="18"/>
                <w:rtl w:val="0"/>
                <w:lang w:val="ru-RU"/>
              </w:rPr>
              <w:t>).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«насекомоядные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«зерноядные птицы»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«всеядные птицы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30,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Класс Млекопитающие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Подклассы Однопроходные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и Сумчатые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  </w:t>
            </w:r>
            <w:r>
              <w:rPr>
                <w:sz w:val="18"/>
                <w:szCs w:val="18"/>
                <w:rtl w:val="0"/>
                <w:lang w:val="ru-RU"/>
              </w:rPr>
              <w:t>Плацентарные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Отряды Насекомоядные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Рукокрылые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 xml:space="preserve"> </w:t>
            </w:r>
            <w:r>
              <w:rPr>
                <w:sz w:val="18"/>
                <w:szCs w:val="18"/>
                <w:rtl w:val="0"/>
                <w:lang w:val="ru-RU"/>
              </w:rPr>
              <w:t xml:space="preserve"> Шерстяной покров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Железы млекопитающих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Отряды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Однопроходные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Сумчатые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Насекомоядные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Рукокрылые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 xml:space="preserve"> «</w:t>
            </w:r>
            <w:r>
              <w:rPr>
                <w:sz w:val="18"/>
                <w:szCs w:val="18"/>
                <w:rtl w:val="0"/>
                <w:lang w:val="ru-RU"/>
              </w:rPr>
              <w:t>яйцекладущие»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«настоящие звери»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«живорождение»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«матка»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Знать общую  характеристику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Строение кожи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31,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Грызуны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Зайцеобразные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основных представителей  Отрядов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Грызуны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Зайцеобразные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Определяют понятие «резцы»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Работают с текстом параграфа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Сравнивают представителей изучаемых отрядов между собой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32,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Китообразные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Ластоногие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Хоботные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Хищные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 « видоизменение конечностей»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 вторично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водные животные»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«зубная формула и её значение в систематик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both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Миграция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цедильный аппарат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бивни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хобот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хищные зубы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33,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Отряды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Парнокопытные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Непарнокопытные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«копыта»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рога»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«сложный желудок»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«жвачка»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Составляют таблицу «Семейство Лошади»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34,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37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Приматы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«приматы»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«человекообразные обезьяны»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35,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1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«Многоклеточные животные»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рефлексии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Подготовка к контрольному тесту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 xml:space="preserve">Повторить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sz w:val="18"/>
                <w:szCs w:val="18"/>
                <w:rtl w:val="0"/>
                <w:lang w:val="ru-RU"/>
              </w:rPr>
              <w:t xml:space="preserve"> 27-35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39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ff0000"/>
                <w:sz w:val="18"/>
                <w:szCs w:val="18"/>
                <w:u w:val="single" w:color="ff0000"/>
                <w:rtl w:val="0"/>
                <w:lang w:val="ru-RU"/>
              </w:rPr>
              <w:t>Контрольный тест по теме</w:t>
            </w:r>
            <w:r>
              <w:rPr>
                <w:color w:val="ff0000"/>
                <w:sz w:val="18"/>
                <w:szCs w:val="18"/>
                <w:u w:val="single" w:color="ff0000"/>
                <w:rtl w:val="0"/>
                <w:lang w:val="ru-RU"/>
              </w:rPr>
              <w:t xml:space="preserve">: </w:t>
            </w:r>
            <w:r>
              <w:rPr>
                <w:color w:val="ff0000"/>
                <w:sz w:val="18"/>
                <w:szCs w:val="18"/>
                <w:u w:val="single" w:color="ff0000"/>
                <w:rtl w:val="0"/>
                <w:lang w:val="ru-RU"/>
              </w:rPr>
              <w:t>Хордовые животные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3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Эволюция строения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Взаимосвязь и функций органов и их систем у животных 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12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часов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Покровы тела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Лабораторная работа №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9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 Изучение особенностей различных покровов тела»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Определяют понятия </w:t>
            </w:r>
            <w:r>
              <w:rPr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  <w:lang w:val="ru-RU"/>
              </w:rPr>
              <w:t>«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покровы тела животных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;,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строения покровов тела у разных групп животных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;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объяснять закономерности строения покровов тела</w:t>
            </w:r>
            <w:r>
              <w:rPr>
                <w:sz w:val="18"/>
                <w:szCs w:val="18"/>
                <w:rtl w:val="0"/>
                <w:lang w:val="ru-RU"/>
              </w:rPr>
              <w:t>;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sz w:val="18"/>
                <w:szCs w:val="18"/>
                <w:rtl w:val="0"/>
                <w:lang w:val="ru-RU"/>
              </w:rPr>
              <w:t>сравнивать и описывать строение покровов тела  животных разных систематических групп</w:t>
            </w:r>
            <w:r>
              <w:rPr>
                <w:sz w:val="18"/>
                <w:szCs w:val="18"/>
                <w:rtl w:val="0"/>
                <w:lang w:val="ru-RU"/>
              </w:rPr>
              <w:t>;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sz w:val="18"/>
                <w:szCs w:val="18"/>
                <w:rtl w:val="0"/>
                <w:lang w:val="ru-RU"/>
              </w:rPr>
              <w:t>показывать взаимосвязь строения покровов с их функцией</w:t>
            </w:r>
            <w:r>
              <w:rPr>
                <w:sz w:val="18"/>
                <w:szCs w:val="18"/>
                <w:rtl w:val="0"/>
                <w:lang w:val="ru-RU"/>
              </w:rPr>
              <w:t>;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 </w:t>
            </w:r>
            <w:r>
              <w:rPr>
                <w:sz w:val="18"/>
                <w:szCs w:val="18"/>
                <w:rtl w:val="0"/>
                <w:lang w:val="ru-RU"/>
              </w:rPr>
              <w:t>различать на живых объектах разные виды покровов</w:t>
            </w:r>
            <w:r>
              <w:rPr>
                <w:sz w:val="18"/>
                <w:szCs w:val="18"/>
                <w:rtl w:val="0"/>
                <w:lang w:val="ru-RU"/>
              </w:rPr>
              <w:t>;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36,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Опорно</w:t>
            </w:r>
            <w:r>
              <w:rPr>
                <w:sz w:val="18"/>
                <w:szCs w:val="18"/>
                <w:rtl w:val="0"/>
                <w:lang w:val="ru-RU"/>
              </w:rPr>
              <w:t>-</w:t>
            </w:r>
            <w:r>
              <w:rPr>
                <w:sz w:val="18"/>
                <w:szCs w:val="18"/>
                <w:rtl w:val="0"/>
                <w:lang w:val="ru-RU"/>
              </w:rPr>
              <w:t>двигательная система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  опорно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двигательную систему органов животных и органы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их образующие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;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строения скелета и мышц у разных групп животных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;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эволюцию изучаемой системы органов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объяснять закономерности строения ОДС и механизмы  функционирования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37,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Способы передвижения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Полости тела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10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«Наблюдение за способами передвижения животных»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основные способы передвижения животных и органы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участвующие в движении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эволюцию полостей тела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правильно использовать при характеристике способов передвижения специфические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;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показывать взаимосвязь строения органов передвижения и их функции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; </w:t>
            </w:r>
            <w:r>
              <w:rPr>
                <w:sz w:val="18"/>
                <w:szCs w:val="18"/>
                <w:rtl w:val="0"/>
                <w:lang w:val="ru-RU"/>
              </w:rPr>
              <w:t>выявлять сходства и различия в строении тела животных</w:t>
            </w:r>
            <w:r>
              <w:rPr>
                <w:sz w:val="18"/>
                <w:szCs w:val="18"/>
                <w:rtl w:val="0"/>
                <w:lang w:val="ru-RU"/>
              </w:rPr>
              <w:t>;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38,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both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Органы дыхания и газообмен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11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«Наблюдения за способами дыхания животных»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«органы дыхания»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«диффузия»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«газообмен»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«жабры»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«трахеи»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«бронхи»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«лёгкие»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«альвеолы»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«диафрагма»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«лёгочные перегородки»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39,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Органы пищеварения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Обмен веществ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12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«Наблюдения за особенностями питания животных»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особенности строения органов пищеварения у разных групп животных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;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эволюцию пищеварительной системы органов животных правильно использовать при характеристике органов пищеварения специфические понятия показывать взаимосвязь строения и функции органов  пищеварения животных</w:t>
            </w:r>
            <w:r>
              <w:rPr>
                <w:sz w:val="18"/>
                <w:szCs w:val="18"/>
                <w:rtl w:val="0"/>
                <w:lang w:val="ru-RU"/>
              </w:rPr>
              <w:t>;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40,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ответить на вопросы 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Органы кровообращения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Описывают кровеносные системы животных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разных систематических групп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Составляют схемы и таблицы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систематизирующие знания о кровеносных системах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Выявляют причины усложнения кровеносной системы животных разных систематических групп в ходе эволюции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41,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5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Кровь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Выявляют причины усложнения кровеносной системы животных разных систематических групп в ходе эволюции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заполнить таблицу</w:t>
            </w:r>
            <w:r>
              <w:rPr>
                <w:rFonts w:ascii="Arial Unicode MS" w:cs="Arial Unicode MS" w:hAnsi="Arial Unicode MS" w:eastAsia="Arial Unicode MS"/>
                <w:color w:val="231f20"/>
                <w:sz w:val="18"/>
                <w:szCs w:val="18"/>
                <w:u w:color="231f20"/>
                <w:lang w:val="ru-RU"/>
              </w:rPr>
              <w:br w:type="textWrapping"/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«Сравнительная характеристика кровеносных систем»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47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Органы выделения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Описывают органы выделения и выделительные системы животных разных систематических групп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Выявляют причины усложнения выделительных систем животных в ходе эволюции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42,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</w:rPr>
            </w:pPr>
            <w:r>
              <w:rPr>
                <w:rFonts w:ascii="Times New Roman" w:hAnsi="Times New Roman" w:hint="default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>Нервная система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>Рефлекс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>Инстинкт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 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13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«Изучение ответной реакции животных на раздражение»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Описывают и сравнивают нервные системы животных разных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18"/>
                <w:szCs w:val="18"/>
                <w:rtl w:val="0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систематических групп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Составляют схемы и таблицы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систематизирующие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знания о нервных системах и строении мозга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Устанавливают зависимости функций нервной системы от её строения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Устанавливают причинно</w:t>
            </w:r>
            <w:r>
              <w:rPr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18"/>
                <w:szCs w:val="18"/>
                <w:rtl w:val="0"/>
                <w:lang w:val="ru-RU"/>
              </w:rPr>
              <w:sym w:font="Arial Unicode MS" w:char="1E"/>
            </w:r>
            <w:r>
              <w:rPr>
                <w:sz w:val="18"/>
                <w:szCs w:val="18"/>
                <w:rtl w:val="0"/>
                <w:lang w:val="ru-RU"/>
              </w:rPr>
              <w:t>следственные связи между процессами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лежащими в основе регуляции деятельности организма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43,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49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Органы чувств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..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Регуляция деятельности организма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Р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 xml:space="preserve">№ 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14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«Знакомство с различными органами чувств у животных»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«эволюция органов чувств животных»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«глаз»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«простой глазок»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«сложный фасеточный глаз»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«монокулярное зрение»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«бинокулярное зрение 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«нервная регуляция»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«жидкостная регуляция»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44,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заполнить таблицу «Сравнительная характеристика органов чувств позвоночных животных»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Продление рода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Органы размножения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«воспроизводство как основное свойство жизни»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«органы размножения»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«яичники»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яйцеводы»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«матка»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«семенники»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семяпроводы»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«плацента»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45,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подготовка к контрольной работе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 xml:space="preserve">Контрольная работа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u w:val="single"/>
                <w:rtl w:val="0"/>
                <w:lang w:val="ru-RU"/>
              </w:rPr>
              <w:t>«Эволюция органов и их систем»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Индивидуальное развитие животных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часа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Способы размножения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Оплодотворение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«деление надвое»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«множественное деление»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«бесполое размножение»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«половое размножение»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«почкование»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«живорождение»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«внешнее оплодотворение»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«внутреннее оплодотворение»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46,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Развитие животных  с превращением и без превращения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«индивидуальное развитие»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«развитие с полным превращением»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«развитие с неполным превращением»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«развитие без превращения»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«метаморфоз Используют примеры развития организмов для доказательства взаимосвязей организма со средой их обитания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47,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color w:val="008000"/>
                <w:sz w:val="18"/>
                <w:szCs w:val="18"/>
                <w:u w:val="single" w:color="008000"/>
              </w:rPr>
            </w:pPr>
            <w:r>
              <w:rPr>
                <w:rFonts w:ascii="Times New Roman" w:hAnsi="Times New Roman" w:hint="default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>Периодизация и продолжительность жизни животных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8"/>
                <w:szCs w:val="18"/>
                <w:u w:val="none" w:color="000000"/>
                <w:rtl w:val="0"/>
                <w:lang w:val="ru-RU"/>
              </w:rPr>
              <w:t>.</w:t>
            </w:r>
            <w:r>
              <w:rPr>
                <w:rFonts w:ascii="Times New Roman" w:hAnsi="Times New Roman"/>
                <w:b w:val="1"/>
                <w:bCs w:val="1"/>
                <w:color w:val="000000"/>
                <w:sz w:val="18"/>
                <w:szCs w:val="18"/>
                <w:u w:val="single" w:color="000000"/>
                <w:rtl w:val="0"/>
                <w:lang w:val="ru-RU"/>
              </w:rPr>
              <w:t xml:space="preserve"> </w:t>
            </w:r>
            <w:r>
              <w:rPr>
                <w:rFonts w:ascii="Times New Roman" w:hAnsi="Times New Roman" w:hint="default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Лабораторная работа №</w:t>
            </w:r>
            <w:r>
              <w:rPr>
                <w:rFonts w:ascii="Times New Roman" w:hAnsi="Times New Roman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15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color w:val="008000"/>
                <w:sz w:val="18"/>
                <w:szCs w:val="18"/>
                <w:u w:val="single" w:color="008000"/>
                <w:rtl w:val="0"/>
                <w:lang w:val="ru-RU"/>
              </w:rPr>
              <w:t>«Определение возраста животных»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«половое созревание»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«онтогенез»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«периодизация онтогенеза»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«эмбриональный период»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«период формирования и роста организма»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«период половой зрелости»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«старость»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48,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7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Развитие и закономерности размещения животных на Земле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часа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+ 1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из резерва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Доказательства эволюции животных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«филогенез»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«переходные формы»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«эмбриональное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развитие»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«гомологичные органы»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«рудиментарные органы»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«атавизм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49,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Ч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Дарвин о причинах эволюции животного мира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«наследственность»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«определённая изменчивость»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«неопределённая изменчивость»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«борьба за существование»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«естественный отбор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50,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1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57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Усложнение строения животных и разнообразие видов как результат эволюции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«усложнение строения и многообразие видов как  результат эволюции»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«видообразование»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«дивергенция»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«разновидность»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51,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Ареалы обитания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Миграции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Закономерности размещения животных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  Ареал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виды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эндемик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космополит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реликт</w:t>
            </w:r>
            <w:r>
              <w:rPr>
                <w:sz w:val="18"/>
                <w:szCs w:val="18"/>
                <w:rtl w:val="0"/>
                <w:lang w:val="ru-RU"/>
              </w:rPr>
              <w:t xml:space="preserve">; </w:t>
            </w:r>
            <w:r>
              <w:rPr>
                <w:sz w:val="18"/>
                <w:szCs w:val="18"/>
                <w:rtl w:val="0"/>
                <w:lang w:val="ru-RU"/>
              </w:rPr>
              <w:t>миграция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52,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сообщение «Обитатели аквариума»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3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Биоценозы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 xml:space="preserve">4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часа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59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 xml:space="preserve">Естественные и искусственные биоценозы 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«биоценоз»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«естественный биоценоз»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«искусственный биоценоз»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«ярусность»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«продуценты»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консументы»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«редуценты»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«устойчивость биоценоза»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53,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: 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Факторы среды и их влияние на биоценозы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«среда обитания»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«абиотические факторы среды»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биотические факторы среды»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«антропогенные факторы среды»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54,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таблица «Воздействие антропогенного фактора на биоценозы»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.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61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Цепи питания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поток энергии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Взаимосвязи компонентов биоценоза и их приспособленность друг к другу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«цепи питания»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«пищевая пирамида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 xml:space="preserve">или пирамида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биомассы»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«энергетическая пирамида»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продуктивность»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«экологическая группа»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«пищевые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или трофические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связи»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55, 56,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подготовка к контрольной работе  по темам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«Развитие жизни»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« Биоценозы»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62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 xml:space="preserve">Контрольная работа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по темам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« «Развитие жизни»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u w:val="single"/>
                <w:rtl w:val="0"/>
                <w:lang w:val="ru-RU"/>
              </w:rPr>
              <w:t>« Биоценозы»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016"/>
            <w:gridSpan w:val="5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u w:val="single"/>
                <w:rtl w:val="0"/>
                <w:lang w:val="ru-RU"/>
              </w:rPr>
              <w:t xml:space="preserve">Животный мир и хозяйственная деятельность человека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u w:val="single"/>
                <w:rtl w:val="0"/>
                <w:lang w:val="ru-RU"/>
              </w:rPr>
              <w:t xml:space="preserve">5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u w:val="single"/>
                <w:rtl w:val="0"/>
                <w:lang w:val="ru-RU"/>
              </w:rPr>
              <w:t xml:space="preserve">часов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u w:val="single"/>
                <w:rtl w:val="0"/>
                <w:lang w:val="ru-RU"/>
              </w:rPr>
              <w:t xml:space="preserve">+ 3 </w:t>
            </w: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u w:val="single"/>
                <w:rtl w:val="0"/>
                <w:lang w:val="ru-RU"/>
              </w:rPr>
              <w:t>резервное время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63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Воздействие человека и его деятельности на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«промысел»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«промысловые животные»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57,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64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Одомашнивание животных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«одомашнивание»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«отбор»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«селекция»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 xml:space="preserve">«разведение 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58,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65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Законы об охране животного мира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Система мониторинга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sz w:val="18"/>
                <w:szCs w:val="18"/>
                <w:rtl w:val="0"/>
                <w:lang w:val="ru-RU"/>
              </w:rPr>
              <w:t>«мониторинг»</w:t>
            </w:r>
            <w:r>
              <w:rPr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sz w:val="18"/>
                <w:szCs w:val="18"/>
                <w:rtl w:val="0"/>
                <w:lang w:val="ru-RU"/>
              </w:rPr>
              <w:t>«биосферный заповедник»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59,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сообщения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: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«Животные региона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занесенные в Красную книгу»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66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Охраняемые территории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sz w:val="18"/>
                <w:szCs w:val="18"/>
                <w:rtl w:val="0"/>
                <w:lang w:val="ru-RU"/>
              </w:rPr>
              <w:t>Красная книга</w:t>
            </w:r>
            <w:r>
              <w:rPr>
                <w:sz w:val="18"/>
                <w:szCs w:val="18"/>
                <w:rtl w:val="0"/>
                <w:lang w:val="ru-RU"/>
              </w:rPr>
              <w:t xml:space="preserve">. 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изучения новых знаний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Определяют понятия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«заповедники»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«заказники»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18"/>
                <w:szCs w:val="18"/>
                <w:rtl w:val="0"/>
                <w:lang w:val="ru-RU"/>
              </w:rPr>
              <w:t>«памятники природы»</w:t>
            </w: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, 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>«акклиматизация»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§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 xml:space="preserve">60, </w:t>
            </w:r>
            <w:r>
              <w:rPr>
                <w:color w:val="231f20"/>
                <w:sz w:val="18"/>
                <w:szCs w:val="18"/>
                <w:u w:color="231f20"/>
                <w:rtl w:val="0"/>
                <w:lang w:val="ru-RU"/>
              </w:rPr>
              <w:t>ответить на вопросы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rPr>
                <w:rFonts w:ascii="Times New Roman" w:cs="Times New Roman" w:hAnsi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rtl w:val="0"/>
                <w:lang w:val="ru-RU"/>
              </w:rPr>
              <w:t xml:space="preserve"> 67</w:t>
            </w:r>
          </w:p>
          <w:p>
            <w:pPr>
              <w:pStyle w:val="Обычный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sz w:val="18"/>
                <w:szCs w:val="18"/>
                <w:rtl w:val="0"/>
                <w:lang w:val="ru-RU"/>
              </w:rPr>
              <w:t xml:space="preserve"> 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Подготовка к итоговой контрольной работе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рефлексии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Повторить весь курс зоологии</w:t>
            </w:r>
          </w:p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68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Итоговая контрольная работа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развивающего контроля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69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8"/>
                <w:szCs w:val="18"/>
                <w:rtl w:val="0"/>
                <w:lang w:val="ru-RU"/>
              </w:rPr>
              <w:t>Экскурсия «Разнообразие животного мира»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рефлексии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12" w:hRule="atLeast"/>
        </w:trPr>
        <w:tc>
          <w:tcPr>
            <w:tcW w:type="dxa" w:w="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70</w:t>
            </w:r>
          </w:p>
        </w:tc>
        <w:tc>
          <w:tcPr>
            <w:tcW w:type="dxa" w:w="18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Просмотр видеофильмов о животных</w:t>
            </w:r>
            <w:r>
              <w:rPr>
                <w:sz w:val="18"/>
                <w:szCs w:val="18"/>
                <w:rtl w:val="0"/>
                <w:lang w:val="ru-RU"/>
              </w:rPr>
              <w:t>.</w:t>
            </w:r>
          </w:p>
        </w:tc>
        <w:tc>
          <w:tcPr>
            <w:tcW w:type="dxa" w:w="7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  <w:jc w:val="center"/>
            </w:pPr>
            <w:r>
              <w:rPr>
                <w:sz w:val="18"/>
                <w:szCs w:val="18"/>
                <w:rtl w:val="0"/>
                <w:lang w:val="ru-RU"/>
              </w:rPr>
              <w:t>1</w:t>
            </w:r>
          </w:p>
        </w:tc>
        <w:tc>
          <w:tcPr>
            <w:tcW w:type="dxa" w:w="14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spacing w:after="0" w:line="240" w:lineRule="auto"/>
            </w:pPr>
            <w:r>
              <w:rPr>
                <w:sz w:val="18"/>
                <w:szCs w:val="18"/>
                <w:rtl w:val="0"/>
                <w:lang w:val="ru-RU"/>
              </w:rPr>
              <w:t>Урок рефлексии</w:t>
            </w:r>
          </w:p>
        </w:tc>
        <w:tc>
          <w:tcPr>
            <w:tcW w:type="dxa" w:w="449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2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4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бычный"/>
        <w:widowControl w:val="0"/>
        <w:spacing w:after="0" w:line="240" w:lineRule="auto"/>
        <w:ind w:left="216" w:hanging="216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Обычный"/>
        <w:widowControl w:val="0"/>
        <w:spacing w:after="0" w:line="240" w:lineRule="auto"/>
        <w:ind w:left="108" w:hanging="108"/>
        <w:jc w:val="center"/>
        <w:rPr>
          <w:b w:val="1"/>
          <w:bCs w:val="1"/>
          <w:sz w:val="20"/>
          <w:szCs w:val="20"/>
        </w:rPr>
      </w:pPr>
    </w:p>
    <w:p>
      <w:pPr>
        <w:pStyle w:val="Обычный"/>
        <w:widowControl w:val="0"/>
        <w:spacing w:after="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rPr>
          <w:rFonts w:ascii="Times New Roman" w:cs="Times New Roman" w:hAnsi="Times New Roman" w:eastAsia="Times New Roman"/>
          <w:b w:val="1"/>
          <w:bCs w:val="1"/>
          <w:sz w:val="20"/>
          <w:szCs w:val="20"/>
        </w:rPr>
      </w:pPr>
    </w:p>
    <w:p>
      <w:pPr>
        <w:pStyle w:val="Обычный"/>
        <w:spacing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Критерии оценивания</w:t>
      </w: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:</w:t>
      </w:r>
    </w:p>
    <w:p>
      <w:pPr>
        <w:pStyle w:val="Обычный"/>
        <w:spacing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Критерии оценки  устных ответов</w:t>
      </w:r>
    </w:p>
    <w:tbl>
      <w:tblPr>
        <w:tblW w:w="15167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76"/>
        <w:gridCol w:w="14591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ОТВЕТ</w:t>
            </w:r>
          </w:p>
        </w:tc>
      </w:tr>
      <w:tr>
        <w:tblPrEx>
          <w:shd w:val="clear" w:color="auto" w:fill="ced7e7"/>
        </w:tblPrEx>
        <w:trPr>
          <w:trHeight w:val="987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Полный развернутый ответ с привлечением дополнительного материала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правильным использованием биологических терминов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Ответ излагается последовательно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 использованием своих примеров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Ученик сравнивает материал с предыдущим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Самостоятельно может вывести теоретические положения на основе фактов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наблюдений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опытов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Сравнивать различные теории и высказывать по ним свою точку зрения с приведением аргументов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Содержание вопроса учащийся излагает связно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 краткой форме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 допускает биологических ошибок и неточностей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Неполный ответ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 котором отсутствуют некоторые несущественные элементы содержания или присутствуют все вышеизложенные знания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но допущены малозначительные биологические ошибки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нелогично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пространно изложено основное содержание вопроса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735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 ответе неполно раскрыто содержание материала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но показано общее понимание вопроса и продемонстрированы умения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достаточные для дальнейшего усвоения программного материала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Имеются ошибки в определении понятий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использовании биологических терминов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которые исправляются при наводящих вопросах учителя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Допустил четыре или пять недочетов</w:t>
            </w:r>
          </w:p>
        </w:tc>
      </w:tr>
      <w:tr>
        <w:tblPrEx>
          <w:shd w:val="clear" w:color="auto" w:fill="ced7e7"/>
        </w:tblPrEx>
        <w:trPr>
          <w:trHeight w:val="424" w:hRule="atLeast"/>
        </w:trPr>
        <w:tc>
          <w:tcPr>
            <w:tcW w:type="dxa" w:w="5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5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Знания отрывочные несистемные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допускаются грубые ошибки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Недостаточные знания не позволяют понять материал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</w:tbl>
    <w:p>
      <w:pPr>
        <w:pStyle w:val="Обычный"/>
        <w:widowControl w:val="0"/>
        <w:spacing w:line="240" w:lineRule="auto"/>
        <w:ind w:left="216" w:hanging="216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Обычный"/>
        <w:widowControl w:val="0"/>
        <w:spacing w:line="240" w:lineRule="auto"/>
        <w:ind w:left="108" w:hanging="108"/>
        <w:jc w:val="center"/>
        <w:rPr>
          <w:sz w:val="20"/>
          <w:szCs w:val="20"/>
        </w:rPr>
      </w:pPr>
    </w:p>
    <w:p>
      <w:pPr>
        <w:pStyle w:val="Обычный"/>
        <w:spacing w:line="240" w:lineRule="auto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 xml:space="preserve">Критерии оценки  тестовых работ </w:t>
      </w:r>
    </w:p>
    <w:tbl>
      <w:tblPr>
        <w:tblW w:w="15134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09"/>
        <w:gridCol w:w="14425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ТЕСТОВОЕ ЗАДАНИЕ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91-100%</w:t>
            </w:r>
          </w:p>
        </w:tc>
      </w:tr>
      <w:tr>
        <w:tblPrEx>
          <w:shd w:val="clear" w:color="auto" w:fill="ced7e7"/>
        </w:tblPrEx>
        <w:trPr>
          <w:trHeight w:val="337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71-90%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50-70%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7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Менее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50%</w:t>
            </w:r>
          </w:p>
        </w:tc>
      </w:tr>
    </w:tbl>
    <w:p>
      <w:pPr>
        <w:pStyle w:val="Обычный"/>
        <w:widowControl w:val="0"/>
        <w:spacing w:line="240" w:lineRule="auto"/>
        <w:ind w:left="216" w:hanging="216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Обычный"/>
        <w:widowControl w:val="0"/>
        <w:spacing w:line="240" w:lineRule="auto"/>
        <w:ind w:left="108" w:hanging="108"/>
        <w:rPr>
          <w:sz w:val="20"/>
          <w:szCs w:val="20"/>
        </w:rPr>
      </w:pPr>
    </w:p>
    <w:p>
      <w:pPr>
        <w:pStyle w:val="Обычный"/>
        <w:spacing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Критерии оценки  лабораторных и практических работ</w:t>
      </w:r>
    </w:p>
    <w:tbl>
      <w:tblPr>
        <w:tblW w:w="15134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75"/>
        <w:gridCol w:w="14459"/>
      </w:tblGrid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ЛАБОРАТОРНАЯ И ПРАКТИЧЕСКАЯ  РАБОТА</w:t>
            </w:r>
          </w:p>
        </w:tc>
      </w:tr>
      <w:tr>
        <w:tblPrEx>
          <w:shd w:val="clear" w:color="auto" w:fill="ced7e7"/>
        </w:tblPrEx>
        <w:trPr>
          <w:trHeight w:val="935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Ученик сам предлагает определенный опыт для доказательства теоретического материала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самостоятельно разрабатывает план постановки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технику безопасности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может объяснить результаты и правильно оформляет их в тетради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Также оценивается качество ведения записей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аккуратность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выполнение схем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рисунков и таблиц и 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Если требования не выполняются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то оценка снижается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1638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Опыт проведен по предложенной учителем технологии с соблюдением правил ТБ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выполнена полностью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но в ней не более одной негрубой ошибки и одного недочета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;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 более трех недочетов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  <w:p>
            <w:pPr>
              <w:pStyle w:val="Обычный"/>
              <w:bidi w:val="0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Правильное оформление результатов опыта в тетради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Обычный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В конце каждой лабораторной работы обязательно записывается вывод по итогам выполненной работы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вывод формулируется исходя из цели работы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).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Лабораторная работа без вывода не оценивается выше 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Ученик правильно выполнил не менее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2/3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всей работы или допустил не более одной грубой ошибки и двух недочетов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результаты опыта объясняются только с наводящими вопросами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результаты не соответствуют истине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).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Оформление опыта в тетради небрежное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483" w:hRule="atLeast"/>
        </w:trPr>
        <w:tc>
          <w:tcPr>
            <w:tcW w:type="dxa" w:w="6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center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»</w:t>
            </w:r>
          </w:p>
        </w:tc>
        <w:tc>
          <w:tcPr>
            <w:tcW w:type="dxa" w:w="144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бычный"/>
              <w:jc w:val="both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 соблюдаются правила техники безопасности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 соблюдается последовательность проведения опыта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Ученик не может объяснить результат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Оформление опыта в тетради небрежное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</w:tr>
    </w:tbl>
    <w:p>
      <w:pPr>
        <w:pStyle w:val="Обычный"/>
        <w:widowControl w:val="0"/>
        <w:spacing w:line="240" w:lineRule="auto"/>
        <w:ind w:left="216" w:hanging="216"/>
        <w:jc w:val="center"/>
        <w:rPr>
          <w:rFonts w:ascii="Calibri" w:cs="Calibri" w:hAnsi="Calibri" w:eastAsia="Calibri"/>
          <w:b w:val="1"/>
          <w:bCs w:val="1"/>
          <w:sz w:val="20"/>
          <w:szCs w:val="20"/>
        </w:rPr>
      </w:pPr>
    </w:p>
    <w:p>
      <w:pPr>
        <w:pStyle w:val="Обычный"/>
        <w:widowControl w:val="0"/>
        <w:spacing w:line="240" w:lineRule="auto"/>
        <w:ind w:left="108" w:hanging="108"/>
        <w:jc w:val="center"/>
        <w:rPr>
          <w:sz w:val="20"/>
          <w:szCs w:val="20"/>
        </w:rPr>
      </w:pPr>
    </w:p>
    <w:p>
      <w:pPr>
        <w:pStyle w:val="Обычный"/>
        <w:spacing w:line="240" w:lineRule="auto"/>
        <w:jc w:val="center"/>
        <w:rPr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rtl w:val="0"/>
          <w:lang w:val="ru-RU"/>
        </w:rPr>
        <w:t>Критерии оценки  письменных работ</w:t>
      </w:r>
    </w:p>
    <w:p>
      <w:pPr>
        <w:pStyle w:val="Обычный"/>
        <w:spacing w:after="160" w:line="240" w:lineRule="auto"/>
        <w:jc w:val="center"/>
        <w:rPr>
          <w:rFonts w:ascii="Calibri" w:cs="Calibri" w:hAnsi="Calibri" w:eastAsia="Calibri"/>
          <w:b w:val="1"/>
          <w:bCs w:val="1"/>
          <w:sz w:val="20"/>
          <w:szCs w:val="20"/>
          <w:u w:val="single"/>
        </w:rPr>
      </w:pPr>
      <w:r>
        <w:rPr>
          <w:rFonts w:ascii="Calibri" w:cs="Calibri" w:hAnsi="Calibri" w:eastAsia="Calibri"/>
          <w:b w:val="1"/>
          <w:bCs w:val="1"/>
          <w:sz w:val="20"/>
          <w:szCs w:val="20"/>
          <w:u w:val="single"/>
          <w:rtl w:val="0"/>
          <w:lang w:val="ru-RU"/>
        </w:rPr>
        <w:t>Оценка проектной деятельности</w:t>
      </w:r>
    </w:p>
    <w:p>
      <w:pPr>
        <w:pStyle w:val="Без интервала"/>
        <w:spacing w:line="240" w:lineRule="auto"/>
        <w:rPr>
          <w:sz w:val="20"/>
          <w:szCs w:val="20"/>
        </w:rPr>
      </w:pPr>
      <w:r>
        <w:rPr>
          <w:sz w:val="20"/>
          <w:szCs w:val="20"/>
          <w:rtl w:val="0"/>
          <w:lang w:val="ru-RU"/>
        </w:rPr>
        <w:t>Оценка проектной деятельности происходит по различным критериям</w:t>
      </w:r>
      <w:r>
        <w:rPr>
          <w:sz w:val="20"/>
          <w:szCs w:val="20"/>
          <w:rtl w:val="0"/>
          <w:lang w:val="ru-RU"/>
        </w:rPr>
        <w:t>: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- </w:t>
      </w:r>
      <w:r>
        <w:rPr>
          <w:sz w:val="20"/>
          <w:szCs w:val="20"/>
          <w:rtl w:val="0"/>
          <w:lang w:val="ru-RU"/>
        </w:rPr>
        <w:t>критерии оценивания выполнения проекта по технологии проектной деятельности</w:t>
      </w:r>
      <w:r>
        <w:rPr>
          <w:sz w:val="20"/>
          <w:szCs w:val="20"/>
          <w:rtl w:val="0"/>
          <w:lang w:val="ru-RU"/>
        </w:rPr>
        <w:t>;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- </w:t>
      </w:r>
      <w:r>
        <w:rPr>
          <w:sz w:val="20"/>
          <w:szCs w:val="20"/>
          <w:rtl w:val="0"/>
          <w:lang w:val="ru-RU"/>
        </w:rPr>
        <w:t>критерии защиты проекта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оценивается по содержанию и владению материалом представленного проекта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>Необходимо отметить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что составление оценочных критериев носит весьма субъективный характер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так как учитель может либо добавлять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либо убирать критерии оценки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опираясь на уровень обученности учащихся и масштаб выполняемого проекта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                        Критерии оценки проектной деятельности учащихся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I. </w:t>
      </w:r>
      <w:r>
        <w:rPr>
          <w:sz w:val="20"/>
          <w:szCs w:val="20"/>
          <w:rtl w:val="0"/>
          <w:lang w:val="ru-RU"/>
        </w:rPr>
        <w:t>Критерии оценивания выполнения проекта по технологии проектной деятельности</w:t>
      </w:r>
      <w:r>
        <w:rPr>
          <w:sz w:val="20"/>
          <w:szCs w:val="20"/>
          <w:rtl w:val="0"/>
          <w:lang w:val="ru-RU"/>
        </w:rPr>
        <w:t>: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1. </w:t>
      </w:r>
      <w:r>
        <w:rPr>
          <w:sz w:val="20"/>
          <w:szCs w:val="20"/>
          <w:rtl w:val="0"/>
          <w:lang w:val="ru-RU"/>
        </w:rPr>
        <w:t>Актуальность выбранной темы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2. </w:t>
      </w:r>
      <w:r>
        <w:rPr>
          <w:sz w:val="20"/>
          <w:szCs w:val="20"/>
          <w:rtl w:val="0"/>
          <w:lang w:val="ru-RU"/>
        </w:rPr>
        <w:t>Глубина раскрытия темы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выполнение поставленных задач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3. </w:t>
      </w:r>
      <w:r>
        <w:rPr>
          <w:sz w:val="20"/>
          <w:szCs w:val="20"/>
          <w:rtl w:val="0"/>
          <w:lang w:val="ru-RU"/>
        </w:rPr>
        <w:t>Практическая ценность проекта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4. </w:t>
      </w:r>
      <w:r>
        <w:rPr>
          <w:sz w:val="20"/>
          <w:szCs w:val="20"/>
          <w:rtl w:val="0"/>
          <w:lang w:val="ru-RU"/>
        </w:rPr>
        <w:t>Соответствие плану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5. </w:t>
      </w:r>
      <w:r>
        <w:rPr>
          <w:sz w:val="20"/>
          <w:szCs w:val="20"/>
          <w:rtl w:val="0"/>
          <w:lang w:val="ru-RU"/>
        </w:rPr>
        <w:t>Обоснованность выводов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6. </w:t>
      </w:r>
      <w:r>
        <w:rPr>
          <w:sz w:val="20"/>
          <w:szCs w:val="20"/>
          <w:rtl w:val="0"/>
          <w:lang w:val="ru-RU"/>
        </w:rPr>
        <w:t>Оригинальность и разнообразие подходов разработки и реализации проекта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7. </w:t>
      </w:r>
      <w:r>
        <w:rPr>
          <w:sz w:val="20"/>
          <w:szCs w:val="20"/>
          <w:rtl w:val="0"/>
          <w:lang w:val="ru-RU"/>
        </w:rPr>
        <w:t>Правильность и грамотность оформления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II </w:t>
      </w:r>
      <w:r>
        <w:rPr>
          <w:sz w:val="20"/>
          <w:szCs w:val="20"/>
          <w:rtl w:val="0"/>
          <w:lang w:val="ru-RU"/>
        </w:rPr>
        <w:t>Критерии защиты проекта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оценивается по содержанию и владению материалом представленного проекта</w:t>
      </w:r>
      <w:r>
        <w:rPr>
          <w:sz w:val="20"/>
          <w:szCs w:val="20"/>
          <w:rtl w:val="0"/>
          <w:lang w:val="ru-RU"/>
        </w:rPr>
        <w:t>: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8. </w:t>
      </w:r>
      <w:r>
        <w:rPr>
          <w:sz w:val="20"/>
          <w:szCs w:val="20"/>
          <w:rtl w:val="0"/>
          <w:lang w:val="ru-RU"/>
        </w:rPr>
        <w:t xml:space="preserve">Выступление на защите </w:t>
      </w:r>
      <w:r>
        <w:rPr>
          <w:sz w:val="20"/>
          <w:szCs w:val="20"/>
          <w:rtl w:val="0"/>
          <w:lang w:val="ru-RU"/>
        </w:rPr>
        <w:t xml:space="preserve">( </w:t>
      </w:r>
      <w:r>
        <w:rPr>
          <w:sz w:val="20"/>
          <w:szCs w:val="20"/>
          <w:rtl w:val="0"/>
          <w:lang w:val="ru-RU"/>
        </w:rPr>
        <w:t>владение материалом предоставляемого проекта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наглядность</w:t>
      </w:r>
      <w:r>
        <w:rPr>
          <w:sz w:val="20"/>
          <w:szCs w:val="20"/>
          <w:rtl w:val="0"/>
          <w:lang w:val="ru-RU"/>
        </w:rPr>
        <w:t xml:space="preserve">, </w:t>
      </w:r>
      <w:r>
        <w:rPr>
          <w:sz w:val="20"/>
          <w:szCs w:val="20"/>
          <w:rtl w:val="0"/>
          <w:lang w:val="ru-RU"/>
        </w:rPr>
        <w:t>культура речи</w:t>
      </w:r>
      <w:r>
        <w:rPr>
          <w:sz w:val="20"/>
          <w:szCs w:val="20"/>
          <w:rtl w:val="0"/>
          <w:lang w:val="ru-RU"/>
        </w:rPr>
        <w:t>)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9. </w:t>
      </w:r>
      <w:r>
        <w:rPr>
          <w:sz w:val="20"/>
          <w:szCs w:val="20"/>
          <w:rtl w:val="0"/>
          <w:lang w:val="ru-RU"/>
        </w:rPr>
        <w:t>Умение отвечать на вопросы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sz w:val="20"/>
          <w:szCs w:val="20"/>
        </w:rPr>
        <w:br w:type="textWrapping"/>
      </w:r>
      <w:r>
        <w:rPr>
          <w:sz w:val="20"/>
          <w:szCs w:val="20"/>
          <w:rtl w:val="0"/>
          <w:lang w:val="ru-RU"/>
        </w:rPr>
        <w:t xml:space="preserve">10. </w:t>
      </w:r>
      <w:r>
        <w:rPr>
          <w:sz w:val="20"/>
          <w:szCs w:val="20"/>
          <w:rtl w:val="0"/>
          <w:lang w:val="ru-RU"/>
        </w:rPr>
        <w:t>Умение защищать свою точку зрения</w:t>
      </w:r>
      <w:r>
        <w:rPr>
          <w:sz w:val="20"/>
          <w:szCs w:val="20"/>
          <w:rtl w:val="0"/>
          <w:lang w:val="ru-RU"/>
        </w:rPr>
        <w:t>.</w:t>
      </w:r>
      <w:r>
        <w:rPr>
          <w:sz w:val="20"/>
          <w:szCs w:val="20"/>
          <w:rtl w:val="0"/>
          <w:lang w:val="ru-RU"/>
        </w:rPr>
        <w:t> </w:t>
      </w:r>
    </w:p>
    <w:p>
      <w:pPr>
        <w:pStyle w:val="Обычный"/>
        <w:widowControl w:val="0"/>
        <w:suppressAutoHyphens w:val="1"/>
        <w:spacing w:after="0" w:line="240" w:lineRule="auto"/>
        <w:jc w:val="center"/>
        <w:rPr>
          <w:rFonts w:ascii="Calibri" w:cs="Calibri" w:hAnsi="Calibri" w:eastAsia="Calibri"/>
          <w:b w:val="1"/>
          <w:bCs w:val="1"/>
          <w:kern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 xml:space="preserve">Критерии оценивания проектов учащихся 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 xml:space="preserve">7-9 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класса</w:t>
      </w:r>
    </w:p>
    <w:p>
      <w:pPr>
        <w:pStyle w:val="Обычный"/>
        <w:widowControl w:val="0"/>
        <w:suppressAutoHyphens w:val="1"/>
        <w:spacing w:after="0" w:line="240" w:lineRule="auto"/>
        <w:rPr>
          <w:b w:val="1"/>
          <w:bCs w:val="1"/>
          <w:kern w:val="1"/>
          <w:sz w:val="20"/>
          <w:szCs w:val="20"/>
        </w:rPr>
      </w:pPr>
    </w:p>
    <w:tbl>
      <w:tblPr>
        <w:tblW w:w="14459" w:type="dxa"/>
        <w:jc w:val="left"/>
        <w:tblInd w:w="329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2333"/>
        <w:gridCol w:w="2126"/>
      </w:tblGrid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1.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Постановка цели проекта  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Цель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сформулирована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ind w:left="32" w:firstLine="0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Цель сформулирована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нечетко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ind w:left="32" w:firstLine="0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Цель сформулирована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обоснована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12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ind w:left="32" w:firstLine="0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Цель четко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сформулирована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и убедительно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обоснована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Планирование путей достижения цели проекта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План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отсутствует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Представленный план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ведет к достижению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краткий план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достижения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both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развернутый план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достижения цели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3.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Глубина раскрытия темы проекта 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Тема проекта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раскрыта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Тема проекта раскрыта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фрагментарно 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не все аспекты темы раскрыты в проекте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Тема проекта раскрыта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поверхностно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 (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все аспекты темы упомянуты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но раскрыты неглубоко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Тема проекта раскрыта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полностью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и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исчерпывающе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4.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Разнообразие источников информации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целесообразность их 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использования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Использована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не соответствующая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теме и цели проекта информация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Большая часть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представленной информации не относится к теме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Работа содержит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незначительный объем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подходящей информации из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ограниченного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числа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однотипных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источников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Работа содержит достаточно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полную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информацию из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разнообразных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источников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8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keepNext w:val="1"/>
              <w:widowControl w:val="0"/>
              <w:suppressAutoHyphens w:val="1"/>
              <w:spacing w:before="240" w:after="60" w:line="240" w:lineRule="auto"/>
              <w:jc w:val="center"/>
              <w:outlineLvl w:val="3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5.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Анализ хода работы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выводы и перспективы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предприняты попытки проанализировать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ход и результат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Анализ заменен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кратким описанием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хода и порядка 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развернутый обзор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работы по достижению целей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заявленных в проекте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Представлен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анализ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ситуаций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складывавшихся в ходе работы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сделаны необходимые выводы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намечены перспективы работы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>6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Степень самостоятельности  автора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творческий подход к работе в проектах          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Работа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шаблонная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показывающая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формальное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отношение автора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Автор проявил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незначительный интерес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к теме проекта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но не продемонстрировал самостоятельности  в работе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не использовал возможности творческого подхода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Работа самостоятельная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демонстрирующая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серьезную заинтересованность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автора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предпринята попытка представить личный взгляд на тему проекта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применены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элементы творчества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Работа отличается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творческим подходом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собственным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оригинальным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отношением автора к идее проекта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80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keepNext w:val="1"/>
              <w:widowControl w:val="0"/>
              <w:suppressAutoHyphens w:val="1"/>
              <w:spacing w:before="240" w:after="60" w:line="240" w:lineRule="auto"/>
              <w:jc w:val="center"/>
              <w:outlineLvl w:val="3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7.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Соответствие требованиям оформления письменной части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Письменная часть проекта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отсутствует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В письменной части работы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отсутствуют установленные правилами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порядок и  четкая структура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допущены ошибки в оформлении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Предприняты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попытки оформить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работу в соответствии с установленными правилами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придать ей соответствующую структуру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Работа отличается четким и грамотным оформлением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 точном соответствии с установленными правилами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8.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Качество проведения презентации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6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баллов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Презентация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проведена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Выступление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соответствует требованиям проведения презентации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но 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вышло за рамки регламента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вышло за рамки регламента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но автор не владеет культурой общения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с аудиторией 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умение отвечать на вопросы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доказывать точку зрения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).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вышло за рамки регламента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автор  владеет культурой общения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с аудиторией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но сама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презентация не достаточно хорошо подготовлена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4</w:t>
            </w:r>
          </w:p>
        </w:tc>
      </w:tr>
      <w:tr>
        <w:tblPrEx>
          <w:shd w:val="clear" w:color="auto" w:fill="ced7e7"/>
        </w:tblPrEx>
        <w:trPr>
          <w:trHeight w:val="9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Выступление соответствуют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требованиям проведения презентации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оно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вышло за рамки регламента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автор владеет культурой общения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с аудиторией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презентация хорошо подготовлена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автору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удалось заинтересовать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аудиторию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5</w:t>
            </w:r>
          </w:p>
        </w:tc>
      </w:tr>
      <w:tr>
        <w:tblPrEx>
          <w:shd w:val="clear" w:color="auto" w:fill="ced7e7"/>
        </w:tblPrEx>
        <w:trPr>
          <w:trHeight w:val="412" w:hRule="atLeast"/>
        </w:trPr>
        <w:tc>
          <w:tcPr>
            <w:tcW w:type="dxa" w:w="14459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  <w:rPr>
                <w:rFonts w:ascii="Times New Roman" w:cs="Times New Roman" w:hAnsi="Times New Roman" w:eastAsia="Times New Roman"/>
                <w:b w:val="1"/>
                <w:bCs w:val="1"/>
                <w:kern w:val="1"/>
                <w:sz w:val="18"/>
                <w:szCs w:val="18"/>
              </w:rPr>
            </w:pP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Критерий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u w:val="single"/>
                <w:rtl w:val="0"/>
                <w:lang w:val="ru-RU"/>
              </w:rPr>
              <w:t xml:space="preserve">9.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Качество проектного продукта</w:t>
            </w:r>
          </w:p>
          <w:p>
            <w:pPr>
              <w:pStyle w:val="Обычный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максимум 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3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балла</w:t>
            </w: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):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Проектный 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 xml:space="preserve">отсутствует 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0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Проектный 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соответствует требованиям качества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 (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эстетика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удобство использования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соответствие заявленным целям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1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не полностью соответствует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 требованиям качества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2</w:t>
            </w:r>
          </w:p>
        </w:tc>
      </w:tr>
      <w:tr>
        <w:tblPrEx>
          <w:shd w:val="clear" w:color="auto" w:fill="ced7e7"/>
        </w:tblPrEx>
        <w:trPr>
          <w:trHeight w:val="615" w:hRule="atLeast"/>
        </w:trPr>
        <w:tc>
          <w:tcPr>
            <w:tcW w:type="dxa" w:w="1233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</w:pP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 xml:space="preserve">Продукт </w:t>
            </w:r>
            <w:r>
              <w:rPr>
                <w:rFonts w:ascii="Times New Roman" w:hAnsi="Times New Roman" w:hint="default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полностью соответствует требованиям качества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 (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эстетичен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удобен в использовании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kern w:val="1"/>
                <w:sz w:val="18"/>
                <w:szCs w:val="18"/>
                <w:rtl w:val="0"/>
                <w:lang w:val="ru-RU"/>
              </w:rPr>
              <w:t>соответствует заявленным целям</w:t>
            </w:r>
            <w:r>
              <w:rPr>
                <w:rFonts w:ascii="Times New Roman" w:hAnsi="Times New Roman"/>
                <w:kern w:val="1"/>
                <w:sz w:val="18"/>
                <w:szCs w:val="18"/>
                <w:rtl w:val="0"/>
                <w:lang w:val="ru-RU"/>
              </w:rPr>
              <w:t>)</w:t>
            </w:r>
          </w:p>
        </w:tc>
        <w:tc>
          <w:tcPr>
            <w:tcW w:type="dxa" w:w="212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бычный"/>
              <w:widowControl w:val="0"/>
              <w:suppressAutoHyphens w:val="1"/>
              <w:spacing w:after="0" w:line="240" w:lineRule="auto"/>
              <w:jc w:val="center"/>
            </w:pPr>
            <w:r>
              <w:rPr>
                <w:rFonts w:ascii="Times New Roman" w:hAnsi="Times New Roman"/>
                <w:b w:val="1"/>
                <w:bCs w:val="1"/>
                <w:kern w:val="1"/>
                <w:sz w:val="18"/>
                <w:szCs w:val="18"/>
                <w:rtl w:val="0"/>
                <w:lang w:val="ru-RU"/>
              </w:rPr>
              <w:t>3</w:t>
            </w:r>
          </w:p>
        </w:tc>
      </w:tr>
    </w:tbl>
    <w:p>
      <w:pPr>
        <w:pStyle w:val="Обычный"/>
        <w:widowControl w:val="0"/>
        <w:suppressAutoHyphens w:val="1"/>
        <w:spacing w:after="0" w:line="240" w:lineRule="auto"/>
        <w:ind w:left="221" w:hanging="221"/>
        <w:rPr>
          <w:b w:val="1"/>
          <w:bCs w:val="1"/>
          <w:kern w:val="1"/>
          <w:sz w:val="20"/>
          <w:szCs w:val="20"/>
        </w:rPr>
      </w:pPr>
    </w:p>
    <w:p>
      <w:pPr>
        <w:pStyle w:val="Обычный"/>
        <w:widowControl w:val="0"/>
        <w:suppressAutoHyphens w:val="1"/>
        <w:spacing w:after="0" w:line="240" w:lineRule="auto"/>
        <w:ind w:left="113" w:hanging="113"/>
        <w:rPr>
          <w:b w:val="1"/>
          <w:bCs w:val="1"/>
          <w:kern w:val="1"/>
          <w:sz w:val="20"/>
          <w:szCs w:val="20"/>
        </w:rPr>
      </w:pPr>
    </w:p>
    <w:p>
      <w:pPr>
        <w:pStyle w:val="Обычный"/>
        <w:widowControl w:val="0"/>
        <w:suppressAutoHyphens w:val="1"/>
        <w:spacing w:after="0" w:line="240" w:lineRule="auto"/>
        <w:ind w:left="5" w:hanging="5"/>
        <w:rPr>
          <w:b w:val="1"/>
          <w:bCs w:val="1"/>
          <w:kern w:val="1"/>
          <w:sz w:val="20"/>
          <w:szCs w:val="20"/>
        </w:rPr>
      </w:pP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b w:val="1"/>
          <w:bCs w:val="1"/>
          <w:kern w:val="1"/>
          <w:sz w:val="20"/>
          <w:szCs w:val="20"/>
        </w:rPr>
      </w:pPr>
    </w:p>
    <w:p>
      <w:pPr>
        <w:pStyle w:val="Обычный"/>
        <w:widowControl w:val="0"/>
        <w:suppressAutoHyphens w:val="1"/>
        <w:spacing w:after="0" w:line="240" w:lineRule="auto"/>
        <w:rPr>
          <w:kern w:val="1"/>
          <w:sz w:val="20"/>
          <w:szCs w:val="20"/>
        </w:rPr>
      </w:pPr>
      <w:r>
        <w:rPr>
          <w:kern w:val="1"/>
          <w:sz w:val="20"/>
          <w:szCs w:val="20"/>
          <w:rtl w:val="0"/>
          <w:lang w:val="ru-RU"/>
        </w:rPr>
        <w:t>Отметка за выполненный проект ставиться в соответствии набранному количеству баллов</w:t>
      </w:r>
      <w:r>
        <w:rPr>
          <w:kern w:val="1"/>
          <w:sz w:val="20"/>
          <w:szCs w:val="20"/>
          <w:rtl w:val="0"/>
          <w:lang w:val="ru-RU"/>
        </w:rPr>
        <w:t>:</w:t>
      </w:r>
    </w:p>
    <w:p>
      <w:pPr>
        <w:pStyle w:val="Обычный"/>
        <w:widowControl w:val="0"/>
        <w:suppressAutoHyphens w:val="1"/>
        <w:spacing w:after="0" w:line="240" w:lineRule="auto"/>
        <w:rPr>
          <w:kern w:val="1"/>
          <w:sz w:val="20"/>
          <w:szCs w:val="20"/>
        </w:rPr>
      </w:pPr>
      <w:r>
        <w:rPr>
          <w:kern w:val="1"/>
          <w:sz w:val="20"/>
          <w:szCs w:val="20"/>
          <w:rtl w:val="0"/>
          <w:lang w:val="ru-RU"/>
        </w:rPr>
        <w:t xml:space="preserve"> 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«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5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»</w:t>
      </w:r>
      <w:r>
        <w:rPr>
          <w:kern w:val="1"/>
          <w:sz w:val="20"/>
          <w:szCs w:val="20"/>
          <w:rtl w:val="0"/>
          <w:lang w:val="ru-RU"/>
        </w:rPr>
        <w:t xml:space="preserve"> ставиться за правильное и точное выполнение проекта при отсутствии ошибок при защите проекта</w:t>
      </w:r>
      <w:r>
        <w:rPr>
          <w:kern w:val="1"/>
          <w:sz w:val="20"/>
          <w:szCs w:val="20"/>
          <w:rtl w:val="0"/>
          <w:lang w:val="ru-RU"/>
        </w:rPr>
        <w:t xml:space="preserve">, 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«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4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»</w:t>
      </w:r>
      <w:r>
        <w:rPr>
          <w:kern w:val="1"/>
          <w:sz w:val="20"/>
          <w:szCs w:val="20"/>
          <w:rtl w:val="0"/>
          <w:lang w:val="ru-RU"/>
        </w:rPr>
        <w:t xml:space="preserve"> - </w:t>
      </w:r>
      <w:r>
        <w:rPr>
          <w:kern w:val="1"/>
          <w:sz w:val="20"/>
          <w:szCs w:val="20"/>
          <w:rtl w:val="0"/>
          <w:lang w:val="ru-RU"/>
        </w:rPr>
        <w:t>за правильное выполнение проекта с учетом незначительных ошибок при защите проекта</w:t>
      </w:r>
      <w:r>
        <w:rPr>
          <w:kern w:val="1"/>
          <w:sz w:val="20"/>
          <w:szCs w:val="20"/>
          <w:rtl w:val="0"/>
          <w:lang w:val="ru-RU"/>
        </w:rPr>
        <w:t xml:space="preserve">, </w:t>
      </w:r>
    </w:p>
    <w:p>
      <w:pPr>
        <w:pStyle w:val="Обычный"/>
        <w:widowControl w:val="0"/>
        <w:suppressAutoHyphens w:val="1"/>
        <w:spacing w:after="0" w:line="240" w:lineRule="auto"/>
        <w:rPr>
          <w:kern w:val="1"/>
          <w:sz w:val="20"/>
          <w:szCs w:val="20"/>
        </w:rPr>
      </w:pP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«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3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»</w:t>
      </w:r>
      <w:r>
        <w:rPr>
          <w:kern w:val="1"/>
          <w:sz w:val="20"/>
          <w:szCs w:val="20"/>
          <w:rtl w:val="0"/>
          <w:lang w:val="ru-RU"/>
        </w:rPr>
        <w:t xml:space="preserve"> - </w:t>
      </w:r>
      <w:r>
        <w:rPr>
          <w:kern w:val="1"/>
          <w:sz w:val="20"/>
          <w:szCs w:val="20"/>
          <w:rtl w:val="0"/>
          <w:lang w:val="ru-RU"/>
        </w:rPr>
        <w:t>выполнение проекта с учетом неточностей и незначительных ошибок при защите</w:t>
      </w:r>
      <w:r>
        <w:rPr>
          <w:kern w:val="1"/>
          <w:sz w:val="20"/>
          <w:szCs w:val="20"/>
          <w:rtl w:val="0"/>
          <w:lang w:val="ru-RU"/>
        </w:rPr>
        <w:t>,</w:t>
      </w:r>
    </w:p>
    <w:p>
      <w:pPr>
        <w:pStyle w:val="Обычный"/>
        <w:widowControl w:val="0"/>
        <w:suppressAutoHyphens w:val="1"/>
        <w:spacing w:after="0" w:line="240" w:lineRule="auto"/>
        <w:rPr>
          <w:kern w:val="1"/>
          <w:sz w:val="20"/>
          <w:szCs w:val="20"/>
        </w:rPr>
      </w:pPr>
      <w:r>
        <w:rPr>
          <w:kern w:val="1"/>
          <w:sz w:val="20"/>
          <w:szCs w:val="20"/>
          <w:rtl w:val="0"/>
          <w:lang w:val="ru-RU"/>
        </w:rPr>
        <w:t xml:space="preserve"> 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«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2</w:t>
      </w:r>
      <w:r>
        <w:rPr>
          <w:rFonts w:ascii="Calibri" w:cs="Calibri" w:hAnsi="Calibri" w:eastAsia="Calibri"/>
          <w:b w:val="1"/>
          <w:bCs w:val="1"/>
          <w:kern w:val="1"/>
          <w:sz w:val="20"/>
          <w:szCs w:val="20"/>
          <w:rtl w:val="0"/>
          <w:lang w:val="ru-RU"/>
        </w:rPr>
        <w:t>»</w:t>
      </w:r>
      <w:r>
        <w:rPr>
          <w:kern w:val="1"/>
          <w:sz w:val="20"/>
          <w:szCs w:val="20"/>
          <w:rtl w:val="0"/>
          <w:lang w:val="ru-RU"/>
        </w:rPr>
        <w:t xml:space="preserve"> - </w:t>
      </w:r>
      <w:r>
        <w:rPr>
          <w:kern w:val="1"/>
          <w:sz w:val="20"/>
          <w:szCs w:val="20"/>
          <w:rtl w:val="0"/>
          <w:lang w:val="ru-RU"/>
        </w:rPr>
        <w:t>за невыполнение проекта или несоответствие проекта критериям оценивания</w:t>
      </w:r>
      <w:r>
        <w:rPr>
          <w:kern w:val="1"/>
          <w:sz w:val="20"/>
          <w:szCs w:val="20"/>
          <w:rtl w:val="0"/>
          <w:lang w:val="ru-RU"/>
        </w:rPr>
        <w:t>.</w:t>
      </w:r>
      <w:r>
        <w:rPr>
          <w:kern w:val="1"/>
          <w:sz w:val="20"/>
          <w:szCs w:val="20"/>
          <w:rtl w:val="0"/>
          <w:lang w:val="ru-RU"/>
        </w:rPr>
        <w:t> </w:t>
      </w:r>
      <w:r>
        <w:rPr>
          <w:rFonts w:ascii="Arial Unicode MS" w:cs="Arial Unicode MS" w:hAnsi="Arial Unicode MS" w:eastAsia="Arial Unicode MS"/>
          <w:kern w:val="1"/>
          <w:sz w:val="20"/>
          <w:szCs w:val="20"/>
        </w:rPr>
        <w:br w:type="textWrapping"/>
      </w:r>
    </w:p>
    <w:p>
      <w:pPr>
        <w:pStyle w:val="Обычный"/>
        <w:widowControl w:val="0"/>
        <w:suppressAutoHyphens w:val="1"/>
        <w:spacing w:after="0" w:line="240" w:lineRule="auto"/>
        <w:rPr>
          <w:rFonts w:ascii="Times New Roman" w:cs="Times New Roman" w:hAnsi="Times New Roman" w:eastAsia="Times New Roman"/>
          <w:kern w:val="1"/>
          <w:sz w:val="20"/>
          <w:szCs w:val="20"/>
        </w:rPr>
      </w:pPr>
    </w:p>
    <w:p>
      <w:pPr>
        <w:pStyle w:val="Обычный"/>
        <w:spacing w:line="240" w:lineRule="auto"/>
        <w:rPr>
          <w:sz w:val="20"/>
          <w:szCs w:val="20"/>
        </w:rPr>
      </w:pPr>
    </w:p>
    <w:p>
      <w:pPr>
        <w:pStyle w:val="Без интервала"/>
        <w:spacing w:line="240" w:lineRule="auto"/>
      </w:pPr>
      <w:r>
        <w:rPr>
          <w:rFonts w:ascii="Times New Roman" w:cs="Times New Roman" w:hAnsi="Times New Roman" w:eastAsia="Times New Roman"/>
          <w:sz w:val="20"/>
          <w:szCs w:val="20"/>
        </w:rPr>
      </w:r>
    </w:p>
    <w:sectPr>
      <w:type w:val="continuous"/>
      <w:pgSz w:w="16840" w:h="11900" w:orient="landscape"/>
      <w:pgMar w:top="720" w:right="611" w:bottom="283" w:left="283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Обычный">
    <w:name w:val="Обычный"/>
    <w:next w:val="Обычны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paragraph" w:styleId="Обычный (веб)">
    <w:name w:val="Обычный (веб)"/>
    <w:next w:val="Обычный (веб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ru-RU"/>
    </w:rPr>
  </w:style>
  <w:style w:type="paragraph" w:styleId="Текстовый блок A">
    <w:name w:val="Текстовый блок A"/>
    <w:next w:val="Текстовый блок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Без интервала">
    <w:name w:val="Без интервала"/>
    <w:next w:val="Без интервала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